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AF" w:rsidRDefault="00E60BAF" w:rsidP="00E60BAF">
      <w:pPr>
        <w:jc w:val="center"/>
        <w:rPr>
          <w:b/>
          <w:sz w:val="28"/>
          <w:szCs w:val="28"/>
          <w:lang w:val="uk-UA"/>
        </w:rPr>
      </w:pPr>
      <w:r>
        <w:rPr>
          <w:b/>
          <w:sz w:val="28"/>
          <w:szCs w:val="28"/>
          <w:lang w:val="uk-UA"/>
        </w:rPr>
        <w:t>ЗВІТ</w:t>
      </w:r>
    </w:p>
    <w:p w:rsidR="00E60BAF" w:rsidRDefault="008D037B" w:rsidP="00E60BAF">
      <w:pPr>
        <w:jc w:val="center"/>
        <w:rPr>
          <w:b/>
          <w:sz w:val="28"/>
          <w:szCs w:val="28"/>
          <w:lang w:val="uk-UA"/>
        </w:rPr>
      </w:pPr>
      <w:r>
        <w:rPr>
          <w:b/>
          <w:sz w:val="28"/>
          <w:szCs w:val="28"/>
          <w:lang w:val="uk-UA"/>
        </w:rPr>
        <w:t>в</w:t>
      </w:r>
      <w:r w:rsidR="00E60BAF">
        <w:rPr>
          <w:b/>
          <w:sz w:val="28"/>
          <w:szCs w:val="28"/>
          <w:lang w:val="uk-UA"/>
        </w:rPr>
        <w:t xml:space="preserve">ідділу економіки та інвестиційної діяльності за </w:t>
      </w:r>
      <w:r>
        <w:rPr>
          <w:b/>
          <w:sz w:val="28"/>
          <w:szCs w:val="28"/>
          <w:lang w:val="uk-UA"/>
        </w:rPr>
        <w:t xml:space="preserve">травень </w:t>
      </w:r>
      <w:r w:rsidR="00E60BAF">
        <w:rPr>
          <w:b/>
          <w:sz w:val="28"/>
          <w:szCs w:val="28"/>
          <w:lang w:val="uk-UA"/>
        </w:rPr>
        <w:t>2020 р.</w:t>
      </w:r>
    </w:p>
    <w:p w:rsidR="00E60BAF" w:rsidRDefault="00E60BAF" w:rsidP="00E60BAF">
      <w:pPr>
        <w:jc w:val="center"/>
        <w:rPr>
          <w:sz w:val="28"/>
          <w:szCs w:val="28"/>
          <w:lang w:val="uk-UA"/>
        </w:rPr>
      </w:pPr>
    </w:p>
    <w:p w:rsidR="00E60BAF" w:rsidRPr="004A6DB9" w:rsidRDefault="00E60BAF" w:rsidP="00E60BAF">
      <w:pPr>
        <w:jc w:val="both"/>
        <w:rPr>
          <w:sz w:val="28"/>
          <w:szCs w:val="28"/>
          <w:lang w:val="uk-UA"/>
        </w:rPr>
      </w:pPr>
      <w:r w:rsidRPr="004A6DB9">
        <w:rPr>
          <w:sz w:val="28"/>
          <w:szCs w:val="28"/>
          <w:lang w:val="uk-UA"/>
        </w:rPr>
        <w:t xml:space="preserve">     Відділ економіки та інвестиційної діяльності </w:t>
      </w:r>
      <w:r w:rsidR="008D037B" w:rsidRPr="004A6DB9">
        <w:rPr>
          <w:sz w:val="28"/>
          <w:szCs w:val="28"/>
          <w:lang w:val="uk-UA"/>
        </w:rPr>
        <w:t xml:space="preserve">інформує про вирішення </w:t>
      </w:r>
      <w:r w:rsidRPr="004A6DB9">
        <w:rPr>
          <w:sz w:val="28"/>
          <w:szCs w:val="28"/>
          <w:lang w:val="uk-UA"/>
        </w:rPr>
        <w:t xml:space="preserve">ключових питань протягом </w:t>
      </w:r>
      <w:r w:rsidR="008D037B" w:rsidRPr="004A6DB9">
        <w:rPr>
          <w:sz w:val="28"/>
          <w:szCs w:val="28"/>
          <w:lang w:val="uk-UA"/>
        </w:rPr>
        <w:t>травня 2</w:t>
      </w:r>
      <w:r w:rsidRPr="004A6DB9">
        <w:rPr>
          <w:sz w:val="28"/>
          <w:szCs w:val="28"/>
          <w:lang w:val="uk-UA"/>
        </w:rPr>
        <w:t>020 року:</w:t>
      </w:r>
    </w:p>
    <w:p w:rsidR="00E60BAF" w:rsidRPr="004A6DB9" w:rsidRDefault="00E60BAF" w:rsidP="00E60BAF">
      <w:pPr>
        <w:jc w:val="both"/>
        <w:rPr>
          <w:sz w:val="28"/>
          <w:szCs w:val="28"/>
          <w:lang w:val="uk-UA"/>
        </w:rPr>
      </w:pPr>
      <w:r w:rsidRPr="004A6DB9">
        <w:rPr>
          <w:sz w:val="28"/>
          <w:szCs w:val="28"/>
          <w:lang w:val="uk-UA"/>
        </w:rPr>
        <w:t xml:space="preserve">    </w:t>
      </w:r>
    </w:p>
    <w:p w:rsidR="005E1B94" w:rsidRPr="007D32DF" w:rsidRDefault="0027296F" w:rsidP="005E1B94">
      <w:pPr>
        <w:jc w:val="both"/>
        <w:rPr>
          <w:sz w:val="28"/>
          <w:szCs w:val="28"/>
          <w:lang w:val="uk-UA"/>
        </w:rPr>
      </w:pPr>
      <w:r w:rsidRPr="007D32DF">
        <w:rPr>
          <w:sz w:val="28"/>
          <w:szCs w:val="28"/>
          <w:lang w:val="uk-UA"/>
        </w:rPr>
        <w:t>1</w:t>
      </w:r>
      <w:r w:rsidR="005E1B94" w:rsidRPr="007D32DF">
        <w:rPr>
          <w:sz w:val="28"/>
          <w:szCs w:val="28"/>
          <w:lang w:val="uk-UA"/>
        </w:rPr>
        <w:t xml:space="preserve">. Підготовлені </w:t>
      </w:r>
      <w:r w:rsidR="0000082D" w:rsidRPr="007D32DF">
        <w:rPr>
          <w:sz w:val="28"/>
          <w:szCs w:val="28"/>
          <w:lang w:val="uk-UA"/>
        </w:rPr>
        <w:t>3</w:t>
      </w:r>
      <w:r w:rsidR="005E1B94" w:rsidRPr="007D32DF">
        <w:rPr>
          <w:sz w:val="28"/>
          <w:szCs w:val="28"/>
          <w:lang w:val="uk-UA"/>
        </w:rPr>
        <w:t xml:space="preserve"> проекти рішення виконавчого комітету НМР:</w:t>
      </w:r>
    </w:p>
    <w:p w:rsidR="00E60BAF" w:rsidRPr="007D32DF" w:rsidRDefault="0000082D" w:rsidP="00E60BAF">
      <w:pPr>
        <w:rPr>
          <w:sz w:val="28"/>
          <w:szCs w:val="28"/>
          <w:shd w:val="clear" w:color="auto" w:fill="FFFFFF"/>
          <w:lang w:val="uk-UA"/>
        </w:rPr>
      </w:pPr>
      <w:proofErr w:type="spellStart"/>
      <w:r w:rsidRPr="007D32DF">
        <w:rPr>
          <w:sz w:val="28"/>
          <w:szCs w:val="28"/>
          <w:shd w:val="clear" w:color="auto" w:fill="FFFFFF"/>
          <w:lang w:val="uk-UA"/>
        </w:rPr>
        <w:t>-«Про</w:t>
      </w:r>
      <w:proofErr w:type="spellEnd"/>
      <w:r w:rsidRPr="007D32DF">
        <w:rPr>
          <w:sz w:val="28"/>
          <w:szCs w:val="28"/>
          <w:shd w:val="clear" w:color="auto" w:fill="FFFFFF"/>
          <w:lang w:val="uk-UA"/>
        </w:rPr>
        <w:t xml:space="preserve"> затвердження </w:t>
      </w:r>
      <w:proofErr w:type="spellStart"/>
      <w:r w:rsidRPr="007D32DF">
        <w:rPr>
          <w:sz w:val="28"/>
          <w:szCs w:val="28"/>
          <w:shd w:val="clear" w:color="auto" w:fill="FFFFFF"/>
          <w:lang w:val="uk-UA"/>
        </w:rPr>
        <w:t>брендбуку</w:t>
      </w:r>
      <w:proofErr w:type="spellEnd"/>
      <w:r w:rsidRPr="007D32DF">
        <w:rPr>
          <w:sz w:val="28"/>
          <w:szCs w:val="28"/>
          <w:shd w:val="clear" w:color="auto" w:fill="FFFFFF"/>
          <w:lang w:val="uk-UA"/>
        </w:rPr>
        <w:t xml:space="preserve"> та правил використання логотипу міста Ніжина на офіційній та </w:t>
      </w:r>
      <w:proofErr w:type="spellStart"/>
      <w:r w:rsidRPr="007D32DF">
        <w:rPr>
          <w:sz w:val="28"/>
          <w:szCs w:val="28"/>
          <w:shd w:val="clear" w:color="auto" w:fill="FFFFFF"/>
          <w:lang w:val="uk-UA"/>
        </w:rPr>
        <w:t>промоційній</w:t>
      </w:r>
      <w:proofErr w:type="spellEnd"/>
      <w:r w:rsidRPr="007D32DF">
        <w:rPr>
          <w:sz w:val="28"/>
          <w:szCs w:val="28"/>
          <w:shd w:val="clear" w:color="auto" w:fill="FFFFFF"/>
          <w:lang w:val="uk-UA"/>
        </w:rPr>
        <w:t xml:space="preserve"> продукції» (рішення №145 від 7 травня 2020 року).</w:t>
      </w:r>
    </w:p>
    <w:p w:rsidR="0000082D" w:rsidRPr="007D32DF" w:rsidRDefault="0000082D" w:rsidP="0000082D">
      <w:pPr>
        <w:jc w:val="both"/>
        <w:rPr>
          <w:sz w:val="28"/>
          <w:szCs w:val="28"/>
          <w:lang w:val="uk-UA"/>
        </w:rPr>
      </w:pPr>
      <w:proofErr w:type="spellStart"/>
      <w:r w:rsidRPr="007D32DF">
        <w:rPr>
          <w:sz w:val="28"/>
          <w:szCs w:val="28"/>
          <w:lang w:val="uk-UA"/>
        </w:rPr>
        <w:t>-«Про</w:t>
      </w:r>
      <w:proofErr w:type="spellEnd"/>
      <w:r w:rsidRPr="007D32DF">
        <w:rPr>
          <w:sz w:val="28"/>
          <w:szCs w:val="28"/>
          <w:lang w:val="uk-UA"/>
        </w:rPr>
        <w:t xml:space="preserve"> встановлення тарифів  на платні медичні </w:t>
      </w:r>
      <w:proofErr w:type="spellStart"/>
      <w:r w:rsidRPr="007D32DF">
        <w:rPr>
          <w:sz w:val="28"/>
          <w:szCs w:val="28"/>
          <w:lang w:val="uk-UA"/>
        </w:rPr>
        <w:t>послугиКНП</w:t>
      </w:r>
      <w:proofErr w:type="spellEnd"/>
      <w:r w:rsidRPr="007D32DF">
        <w:rPr>
          <w:sz w:val="28"/>
          <w:szCs w:val="28"/>
          <w:lang w:val="uk-UA"/>
        </w:rPr>
        <w:t xml:space="preserve"> «Ніжинська міська </w:t>
      </w:r>
      <w:proofErr w:type="spellStart"/>
      <w:r w:rsidRPr="007D32DF">
        <w:rPr>
          <w:sz w:val="28"/>
          <w:szCs w:val="28"/>
          <w:lang w:val="uk-UA"/>
        </w:rPr>
        <w:t>стоматполіклініка</w:t>
      </w:r>
      <w:proofErr w:type="spellEnd"/>
      <w:r w:rsidRPr="007D32DF">
        <w:rPr>
          <w:sz w:val="28"/>
          <w:szCs w:val="28"/>
          <w:lang w:val="uk-UA"/>
        </w:rPr>
        <w:t>» Ніжинської міської ради Чернігівської області</w:t>
      </w:r>
      <w:r w:rsidRPr="007D32DF">
        <w:rPr>
          <w:sz w:val="28"/>
          <w:szCs w:val="28"/>
          <w:shd w:val="clear" w:color="auto" w:fill="FFFFFF"/>
          <w:lang w:val="uk-UA"/>
        </w:rPr>
        <w:t>(рішення №149 від 14 травня 2020 року).</w:t>
      </w:r>
    </w:p>
    <w:p w:rsidR="0000082D" w:rsidRPr="007D32DF" w:rsidRDefault="0000082D" w:rsidP="00E60BAF">
      <w:pPr>
        <w:rPr>
          <w:sz w:val="28"/>
          <w:szCs w:val="28"/>
          <w:shd w:val="clear" w:color="auto" w:fill="FFFFFF"/>
          <w:lang w:val="uk-UA"/>
        </w:rPr>
      </w:pPr>
      <w:r w:rsidRPr="007D32DF">
        <w:rPr>
          <w:sz w:val="28"/>
          <w:szCs w:val="28"/>
          <w:shd w:val="clear" w:color="auto" w:fill="FFFFFF"/>
          <w:lang w:val="uk-UA"/>
        </w:rPr>
        <w:t xml:space="preserve"> «Про розроблення інформаційно-презентаційних матеріалів»</w:t>
      </w:r>
      <w:r w:rsidR="00A9480E" w:rsidRPr="007D32DF">
        <w:rPr>
          <w:sz w:val="28"/>
          <w:szCs w:val="28"/>
          <w:shd w:val="clear" w:color="auto" w:fill="FFFFFF"/>
          <w:lang w:val="uk-UA"/>
        </w:rPr>
        <w:t>.</w:t>
      </w:r>
    </w:p>
    <w:p w:rsidR="0027296F" w:rsidRPr="007D32DF" w:rsidRDefault="0027296F" w:rsidP="0027296F">
      <w:pPr>
        <w:jc w:val="both"/>
        <w:rPr>
          <w:sz w:val="28"/>
          <w:szCs w:val="28"/>
          <w:lang w:val="uk-UA"/>
        </w:rPr>
      </w:pPr>
      <w:r w:rsidRPr="007D32DF">
        <w:rPr>
          <w:sz w:val="28"/>
          <w:szCs w:val="28"/>
          <w:lang w:val="uk-UA"/>
        </w:rPr>
        <w:t xml:space="preserve">2. Розроблено проект рішення сесії міської ради </w:t>
      </w:r>
      <w:r w:rsidRPr="007D32DF">
        <w:rPr>
          <w:sz w:val="28"/>
          <w:szCs w:val="28"/>
          <w:shd w:val="clear" w:color="auto" w:fill="FFFFFF"/>
          <w:lang w:val="uk-UA"/>
        </w:rPr>
        <w:t xml:space="preserve">«Про затвердження </w:t>
      </w:r>
      <w:proofErr w:type="spellStart"/>
      <w:r w:rsidRPr="007D32DF">
        <w:rPr>
          <w:sz w:val="28"/>
          <w:szCs w:val="28"/>
          <w:shd w:val="clear" w:color="auto" w:fill="FFFFFF"/>
          <w:lang w:val="uk-UA"/>
        </w:rPr>
        <w:t>брендбуку</w:t>
      </w:r>
      <w:proofErr w:type="spellEnd"/>
      <w:r w:rsidRPr="007D32DF">
        <w:rPr>
          <w:sz w:val="28"/>
          <w:szCs w:val="28"/>
          <w:shd w:val="clear" w:color="auto" w:fill="FFFFFF"/>
          <w:lang w:val="uk-UA"/>
        </w:rPr>
        <w:t xml:space="preserve"> та правил використання логотипу міста Ніжина на офіційній та </w:t>
      </w:r>
      <w:proofErr w:type="spellStart"/>
      <w:r w:rsidRPr="007D32DF">
        <w:rPr>
          <w:sz w:val="28"/>
          <w:szCs w:val="28"/>
          <w:shd w:val="clear" w:color="auto" w:fill="FFFFFF"/>
          <w:lang w:val="uk-UA"/>
        </w:rPr>
        <w:t>промоційній</w:t>
      </w:r>
      <w:proofErr w:type="spellEnd"/>
      <w:r w:rsidRPr="007D32DF">
        <w:rPr>
          <w:sz w:val="28"/>
          <w:szCs w:val="28"/>
          <w:shd w:val="clear" w:color="auto" w:fill="FFFFFF"/>
          <w:lang w:val="uk-UA"/>
        </w:rPr>
        <w:t xml:space="preserve"> продукції»</w:t>
      </w:r>
      <w:r w:rsidRPr="007D32DF">
        <w:rPr>
          <w:sz w:val="28"/>
          <w:szCs w:val="28"/>
          <w:lang w:val="uk-UA"/>
        </w:rPr>
        <w:t xml:space="preserve"> </w:t>
      </w:r>
    </w:p>
    <w:p w:rsidR="0027296F" w:rsidRPr="007D32DF" w:rsidRDefault="0027296F" w:rsidP="0027296F">
      <w:pPr>
        <w:jc w:val="both"/>
        <w:rPr>
          <w:bCs/>
          <w:sz w:val="28"/>
          <w:szCs w:val="28"/>
          <w:lang w:val="uk-UA"/>
        </w:rPr>
      </w:pPr>
      <w:r w:rsidRPr="007D32DF">
        <w:rPr>
          <w:bCs/>
          <w:sz w:val="28"/>
          <w:szCs w:val="28"/>
          <w:lang w:val="uk-UA"/>
        </w:rPr>
        <w:t xml:space="preserve">3. </w:t>
      </w:r>
      <w:r w:rsidR="00A9480E" w:rsidRPr="007D32DF">
        <w:rPr>
          <w:sz w:val="28"/>
          <w:szCs w:val="28"/>
          <w:lang w:val="uk-UA"/>
        </w:rPr>
        <w:t>Підготовлена та узагальнена інформація</w:t>
      </w:r>
      <w:r w:rsidR="004A6DB9" w:rsidRPr="007D32DF">
        <w:rPr>
          <w:sz w:val="28"/>
          <w:szCs w:val="28"/>
          <w:lang w:val="uk-UA"/>
        </w:rPr>
        <w:t xml:space="preserve"> до ОДА</w:t>
      </w:r>
      <w:r w:rsidR="00A9480E" w:rsidRPr="007D32DF">
        <w:rPr>
          <w:sz w:val="28"/>
          <w:szCs w:val="28"/>
          <w:lang w:val="uk-UA"/>
        </w:rPr>
        <w:t xml:space="preserve"> щодо моніторингу цін на продовольчі товари.</w:t>
      </w:r>
    </w:p>
    <w:p w:rsidR="0027296F" w:rsidRPr="007D32DF" w:rsidRDefault="0027296F" w:rsidP="0027296F">
      <w:pPr>
        <w:jc w:val="both"/>
        <w:rPr>
          <w:bCs/>
          <w:sz w:val="28"/>
          <w:szCs w:val="28"/>
          <w:lang w:val="uk-UA"/>
        </w:rPr>
      </w:pPr>
      <w:r w:rsidRPr="007D32DF">
        <w:rPr>
          <w:bCs/>
          <w:sz w:val="28"/>
          <w:szCs w:val="28"/>
          <w:lang w:val="uk-UA"/>
        </w:rPr>
        <w:t>4.</w:t>
      </w:r>
      <w:r w:rsidR="00A83734" w:rsidRPr="007D32DF">
        <w:rPr>
          <w:bCs/>
          <w:sz w:val="28"/>
          <w:szCs w:val="28"/>
          <w:lang w:val="uk-UA"/>
        </w:rPr>
        <w:t xml:space="preserve"> </w:t>
      </w:r>
      <w:r w:rsidR="00A9480E" w:rsidRPr="007D32DF">
        <w:rPr>
          <w:sz w:val="28"/>
          <w:szCs w:val="28"/>
          <w:lang w:val="uk-UA"/>
        </w:rPr>
        <w:t>Внесені зміни та доповнення в базу даних про суб'єкти підприємницької діяльності (юридичні та фізичні).</w:t>
      </w:r>
    </w:p>
    <w:p w:rsidR="0027296F" w:rsidRPr="007D32DF" w:rsidRDefault="0027296F" w:rsidP="0027296F">
      <w:pPr>
        <w:jc w:val="both"/>
        <w:rPr>
          <w:bCs/>
          <w:sz w:val="28"/>
          <w:szCs w:val="28"/>
          <w:lang w:val="uk-UA"/>
        </w:rPr>
      </w:pPr>
      <w:r w:rsidRPr="007D32DF">
        <w:rPr>
          <w:bCs/>
          <w:sz w:val="28"/>
          <w:szCs w:val="28"/>
          <w:lang w:val="uk-UA"/>
        </w:rPr>
        <w:t>5.</w:t>
      </w:r>
      <w:r w:rsidR="00A83734" w:rsidRPr="007D32DF">
        <w:rPr>
          <w:bCs/>
          <w:sz w:val="28"/>
          <w:szCs w:val="28"/>
          <w:lang w:val="uk-UA"/>
        </w:rPr>
        <w:t xml:space="preserve"> </w:t>
      </w:r>
      <w:r w:rsidR="00A9480E" w:rsidRPr="007D32DF">
        <w:rPr>
          <w:sz w:val="28"/>
          <w:szCs w:val="28"/>
          <w:lang w:val="uk-UA"/>
        </w:rPr>
        <w:t>Підготовлені листи для інформування суб’єктів господарювання міста: ТОВ «</w:t>
      </w:r>
      <w:proofErr w:type="spellStart"/>
      <w:r w:rsidR="00A9480E" w:rsidRPr="007D32DF">
        <w:rPr>
          <w:sz w:val="28"/>
          <w:szCs w:val="28"/>
          <w:lang w:val="uk-UA"/>
        </w:rPr>
        <w:t>Фудком</w:t>
      </w:r>
      <w:proofErr w:type="spellEnd"/>
      <w:r w:rsidR="00A9480E" w:rsidRPr="007D32DF">
        <w:rPr>
          <w:sz w:val="28"/>
          <w:szCs w:val="28"/>
          <w:lang w:val="uk-UA"/>
        </w:rPr>
        <w:t>», ТОВ «</w:t>
      </w:r>
      <w:proofErr w:type="spellStart"/>
      <w:r w:rsidR="00A9480E" w:rsidRPr="007D32DF">
        <w:rPr>
          <w:sz w:val="28"/>
          <w:szCs w:val="28"/>
          <w:lang w:val="uk-UA"/>
        </w:rPr>
        <w:t>Сільпо-ФУД</w:t>
      </w:r>
      <w:proofErr w:type="spellEnd"/>
      <w:r w:rsidR="00A9480E" w:rsidRPr="007D32DF">
        <w:rPr>
          <w:sz w:val="28"/>
          <w:szCs w:val="28"/>
          <w:lang w:val="uk-UA"/>
        </w:rPr>
        <w:t>», ТОВ «ФОРА», ТОВ «ТРАШ», ТОВ «</w:t>
      </w:r>
      <w:proofErr w:type="spellStart"/>
      <w:r w:rsidR="00A9480E" w:rsidRPr="007D32DF">
        <w:rPr>
          <w:sz w:val="28"/>
          <w:szCs w:val="28"/>
          <w:lang w:val="uk-UA"/>
        </w:rPr>
        <w:t>АТБ-маркет</w:t>
      </w:r>
      <w:proofErr w:type="spellEnd"/>
      <w:r w:rsidR="00A9480E" w:rsidRPr="007D32DF">
        <w:rPr>
          <w:sz w:val="28"/>
          <w:szCs w:val="28"/>
          <w:lang w:val="uk-UA"/>
        </w:rPr>
        <w:t>» щодо участі у програмі підтримки місцевого виробника «Чернігівщина, купуй рідне».</w:t>
      </w:r>
    </w:p>
    <w:p w:rsidR="0027296F" w:rsidRPr="007D32DF" w:rsidRDefault="0027296F" w:rsidP="0027296F">
      <w:pPr>
        <w:jc w:val="both"/>
        <w:rPr>
          <w:bCs/>
          <w:sz w:val="28"/>
          <w:szCs w:val="28"/>
          <w:lang w:val="uk-UA"/>
        </w:rPr>
      </w:pPr>
      <w:r w:rsidRPr="007D32DF">
        <w:rPr>
          <w:bCs/>
          <w:sz w:val="28"/>
          <w:szCs w:val="28"/>
          <w:lang w:val="uk-UA"/>
        </w:rPr>
        <w:t>4.</w:t>
      </w:r>
      <w:r w:rsidR="00D04B0C" w:rsidRPr="007D32DF">
        <w:rPr>
          <w:bCs/>
          <w:sz w:val="28"/>
          <w:szCs w:val="28"/>
          <w:lang w:val="uk-UA"/>
        </w:rPr>
        <w:t xml:space="preserve"> </w:t>
      </w:r>
      <w:r w:rsidR="00A9480E" w:rsidRPr="007D32DF">
        <w:rPr>
          <w:sz w:val="28"/>
          <w:szCs w:val="28"/>
          <w:lang w:val="uk-UA"/>
        </w:rPr>
        <w:t>Пров</w:t>
      </w:r>
      <w:r w:rsidR="00D04B0C" w:rsidRPr="007D32DF">
        <w:rPr>
          <w:sz w:val="28"/>
          <w:szCs w:val="28"/>
          <w:lang w:val="uk-UA"/>
        </w:rPr>
        <w:t xml:space="preserve">одиться щоденний </w:t>
      </w:r>
      <w:r w:rsidR="00A9480E" w:rsidRPr="007D32DF">
        <w:rPr>
          <w:sz w:val="28"/>
          <w:szCs w:val="28"/>
          <w:lang w:val="uk-UA"/>
        </w:rPr>
        <w:t>моніторинг наявності та ціни паливно-мастильних матеріалів на АЗС та АГЗС міста, цін соціально значущих продовольчих товарів в торгівельній, медичних препаратів в аптечній мережі міста Ніжина</w:t>
      </w:r>
      <w:r w:rsidR="00D04B0C" w:rsidRPr="007D32DF">
        <w:rPr>
          <w:sz w:val="28"/>
          <w:szCs w:val="28"/>
          <w:lang w:val="uk-UA"/>
        </w:rPr>
        <w:t xml:space="preserve"> та щотижнево проінформовано про результати на сторінці «Економіка Ніжин» на </w:t>
      </w:r>
      <w:proofErr w:type="spellStart"/>
      <w:r w:rsidR="00D04B0C" w:rsidRPr="007D32DF">
        <w:rPr>
          <w:sz w:val="28"/>
          <w:szCs w:val="28"/>
          <w:lang w:val="uk-UA"/>
        </w:rPr>
        <w:t>Facebook</w:t>
      </w:r>
      <w:proofErr w:type="spellEnd"/>
      <w:r w:rsidR="00A9480E" w:rsidRPr="007D32DF">
        <w:rPr>
          <w:sz w:val="28"/>
          <w:szCs w:val="28"/>
          <w:lang w:val="uk-UA"/>
        </w:rPr>
        <w:t>.</w:t>
      </w:r>
    </w:p>
    <w:p w:rsidR="0027296F" w:rsidRPr="007D32DF" w:rsidRDefault="0027296F" w:rsidP="0027296F">
      <w:pPr>
        <w:jc w:val="both"/>
        <w:rPr>
          <w:bCs/>
          <w:sz w:val="28"/>
          <w:szCs w:val="28"/>
          <w:lang w:val="uk-UA"/>
        </w:rPr>
      </w:pPr>
      <w:r w:rsidRPr="007D32DF">
        <w:rPr>
          <w:bCs/>
          <w:sz w:val="28"/>
          <w:szCs w:val="28"/>
          <w:lang w:val="uk-UA"/>
        </w:rPr>
        <w:t>6.</w:t>
      </w:r>
      <w:r w:rsidR="00D04B0C" w:rsidRPr="007D32DF">
        <w:rPr>
          <w:bCs/>
          <w:sz w:val="28"/>
          <w:szCs w:val="28"/>
          <w:lang w:val="uk-UA"/>
        </w:rPr>
        <w:t xml:space="preserve"> Розміщено </w:t>
      </w:r>
      <w:r w:rsidR="00A9480E" w:rsidRPr="007D32DF">
        <w:rPr>
          <w:sz w:val="28"/>
          <w:szCs w:val="28"/>
          <w:lang w:val="uk-UA"/>
        </w:rPr>
        <w:t>оголошення щодо початку прийому документів від суб’єктів господарювання міста щодо отримання фінансової допомоги для розвитку туристичної інфраструктури на території Ніжинської ОТГ.</w:t>
      </w:r>
    </w:p>
    <w:p w:rsidR="00D04B0C" w:rsidRPr="007D32DF" w:rsidRDefault="0027296F" w:rsidP="00D04B0C">
      <w:pPr>
        <w:jc w:val="both"/>
        <w:rPr>
          <w:bCs/>
          <w:sz w:val="28"/>
          <w:szCs w:val="28"/>
          <w:lang w:val="uk-UA"/>
        </w:rPr>
      </w:pPr>
      <w:r w:rsidRPr="007D32DF">
        <w:rPr>
          <w:bCs/>
          <w:sz w:val="28"/>
          <w:szCs w:val="28"/>
          <w:lang w:val="uk-UA"/>
        </w:rPr>
        <w:t>7.</w:t>
      </w:r>
      <w:r w:rsidR="00D04B0C" w:rsidRPr="007D32DF">
        <w:rPr>
          <w:bCs/>
          <w:sz w:val="28"/>
          <w:szCs w:val="28"/>
          <w:lang w:val="uk-UA"/>
        </w:rPr>
        <w:t xml:space="preserve"> </w:t>
      </w:r>
      <w:r w:rsidR="00A9480E" w:rsidRPr="007D32DF">
        <w:rPr>
          <w:sz w:val="28"/>
          <w:szCs w:val="28"/>
          <w:lang w:val="uk-UA"/>
        </w:rPr>
        <w:t>Підготов</w:t>
      </w:r>
      <w:r w:rsidR="00D04B0C" w:rsidRPr="007D32DF">
        <w:rPr>
          <w:sz w:val="28"/>
          <w:szCs w:val="28"/>
          <w:lang w:val="uk-UA"/>
        </w:rPr>
        <w:t>лена</w:t>
      </w:r>
      <w:r w:rsidR="00A9480E" w:rsidRPr="007D32DF">
        <w:rPr>
          <w:sz w:val="28"/>
          <w:szCs w:val="28"/>
          <w:lang w:val="uk-UA"/>
        </w:rPr>
        <w:t xml:space="preserve"> тендерн</w:t>
      </w:r>
      <w:r w:rsidR="007D32DF">
        <w:rPr>
          <w:sz w:val="28"/>
          <w:szCs w:val="28"/>
          <w:lang w:val="uk-UA"/>
        </w:rPr>
        <w:t>а</w:t>
      </w:r>
      <w:r w:rsidR="00A9480E" w:rsidRPr="007D32DF">
        <w:rPr>
          <w:sz w:val="28"/>
          <w:szCs w:val="28"/>
          <w:lang w:val="uk-UA"/>
        </w:rPr>
        <w:t xml:space="preserve"> документаці</w:t>
      </w:r>
      <w:r w:rsidR="007D32DF">
        <w:rPr>
          <w:sz w:val="28"/>
          <w:szCs w:val="28"/>
          <w:lang w:val="uk-UA"/>
        </w:rPr>
        <w:t>я</w:t>
      </w:r>
      <w:r w:rsidR="00A9480E" w:rsidRPr="007D32DF">
        <w:rPr>
          <w:sz w:val="28"/>
          <w:szCs w:val="28"/>
          <w:lang w:val="uk-UA"/>
        </w:rPr>
        <w:t xml:space="preserve"> для закупівлі </w:t>
      </w:r>
      <w:r w:rsidR="007D32DF">
        <w:rPr>
          <w:sz w:val="28"/>
          <w:szCs w:val="28"/>
          <w:lang w:val="uk-UA"/>
        </w:rPr>
        <w:t>к</w:t>
      </w:r>
      <w:r w:rsidR="00A9480E" w:rsidRPr="007D32DF">
        <w:rPr>
          <w:sz w:val="28"/>
          <w:szCs w:val="28"/>
          <w:lang w:val="uk-UA"/>
        </w:rPr>
        <w:t xml:space="preserve">омп’ютерного обладнання. </w:t>
      </w:r>
    </w:p>
    <w:p w:rsidR="00D04B0C" w:rsidRPr="007D32DF" w:rsidRDefault="00D04B0C" w:rsidP="00D04B0C">
      <w:pPr>
        <w:jc w:val="both"/>
        <w:rPr>
          <w:bCs/>
          <w:sz w:val="28"/>
          <w:szCs w:val="28"/>
          <w:lang w:val="uk-UA"/>
        </w:rPr>
      </w:pPr>
      <w:r w:rsidRPr="007D32DF">
        <w:rPr>
          <w:bCs/>
          <w:sz w:val="28"/>
          <w:szCs w:val="28"/>
          <w:lang w:val="uk-UA"/>
        </w:rPr>
        <w:t xml:space="preserve">8. </w:t>
      </w:r>
      <w:r w:rsidR="00A9480E" w:rsidRPr="007D32DF">
        <w:rPr>
          <w:sz w:val="28"/>
          <w:szCs w:val="28"/>
          <w:lang w:val="uk-UA"/>
        </w:rPr>
        <w:t xml:space="preserve">Участь у проведенні перевірок продовольчих та непродовольчих ринків, магазинів, перукарень, салонів краси, літніх майданчиків кафе, закладів побутового населення, кабінетів надання стоматологічної допомоги та автостанції  робочою групою по здійсненню контролю за дотриманням вимог обмежень, пов’язаних із запобіганням поширення </w:t>
      </w:r>
      <w:proofErr w:type="spellStart"/>
      <w:r w:rsidR="00A9480E" w:rsidRPr="007D32DF">
        <w:rPr>
          <w:sz w:val="28"/>
          <w:szCs w:val="28"/>
          <w:lang w:val="uk-UA"/>
        </w:rPr>
        <w:t>коронавірусної</w:t>
      </w:r>
      <w:proofErr w:type="spellEnd"/>
      <w:r w:rsidR="00A9480E" w:rsidRPr="007D32DF">
        <w:rPr>
          <w:sz w:val="28"/>
          <w:szCs w:val="28"/>
          <w:lang w:val="uk-UA"/>
        </w:rPr>
        <w:t xml:space="preserve"> інфекції.</w:t>
      </w:r>
    </w:p>
    <w:p w:rsidR="00D04B0C" w:rsidRPr="007D32DF" w:rsidRDefault="00D04B0C" w:rsidP="00D04B0C">
      <w:pPr>
        <w:jc w:val="both"/>
        <w:rPr>
          <w:sz w:val="28"/>
          <w:szCs w:val="28"/>
          <w:lang w:val="uk-UA"/>
        </w:rPr>
      </w:pPr>
      <w:r w:rsidRPr="007D32DF">
        <w:rPr>
          <w:bCs/>
          <w:sz w:val="28"/>
          <w:szCs w:val="28"/>
          <w:lang w:val="uk-UA"/>
        </w:rPr>
        <w:t xml:space="preserve">9. </w:t>
      </w:r>
      <w:r w:rsidR="00A9480E" w:rsidRPr="007D32DF">
        <w:rPr>
          <w:sz w:val="28"/>
          <w:szCs w:val="28"/>
          <w:lang w:val="uk-UA"/>
        </w:rPr>
        <w:t>Розміщено матеріал на офіційному сайті у розділі захисту прав споживачів: «Права споживача при купівлі харчових продуктів на ринку».</w:t>
      </w:r>
    </w:p>
    <w:p w:rsidR="00D04B0C" w:rsidRPr="007D32DF" w:rsidRDefault="00D04B0C" w:rsidP="00D04B0C">
      <w:pPr>
        <w:jc w:val="both"/>
        <w:rPr>
          <w:bCs/>
          <w:sz w:val="28"/>
          <w:szCs w:val="28"/>
          <w:lang w:val="uk-UA"/>
        </w:rPr>
      </w:pPr>
      <w:r w:rsidRPr="007D32DF">
        <w:rPr>
          <w:sz w:val="28"/>
          <w:szCs w:val="28"/>
          <w:lang w:val="uk-UA"/>
        </w:rPr>
        <w:t>10.</w:t>
      </w:r>
      <w:r w:rsidR="004A6DB9" w:rsidRPr="007D32DF">
        <w:rPr>
          <w:sz w:val="28"/>
          <w:szCs w:val="28"/>
          <w:lang w:val="uk-UA"/>
        </w:rPr>
        <w:t xml:space="preserve"> </w:t>
      </w:r>
      <w:r w:rsidR="00A9480E" w:rsidRPr="007D32DF">
        <w:rPr>
          <w:sz w:val="28"/>
          <w:szCs w:val="28"/>
          <w:lang w:val="uk-UA"/>
        </w:rPr>
        <w:t>Позитивно вирішено звернення мешканця міста щодо питання повернення коштів суб’єктом господарювання за товар з істотним недоліком – кошти повернуті споживачу без подальшого складання претензії.</w:t>
      </w:r>
    </w:p>
    <w:p w:rsidR="00A9480E" w:rsidRPr="007D32DF" w:rsidRDefault="00D04B0C" w:rsidP="00D04B0C">
      <w:pPr>
        <w:jc w:val="both"/>
        <w:rPr>
          <w:bCs/>
          <w:sz w:val="28"/>
          <w:szCs w:val="28"/>
          <w:lang w:val="uk-UA"/>
        </w:rPr>
      </w:pPr>
      <w:r w:rsidRPr="007D32DF">
        <w:rPr>
          <w:bCs/>
          <w:sz w:val="28"/>
          <w:szCs w:val="28"/>
          <w:lang w:val="uk-UA"/>
        </w:rPr>
        <w:lastRenderedPageBreak/>
        <w:t xml:space="preserve">11. </w:t>
      </w:r>
      <w:r w:rsidR="00A9480E" w:rsidRPr="007D32DF">
        <w:rPr>
          <w:sz w:val="28"/>
          <w:szCs w:val="28"/>
          <w:lang w:val="uk-UA"/>
        </w:rPr>
        <w:t>Пров</w:t>
      </w:r>
      <w:r w:rsidR="004A6DB9" w:rsidRPr="007D32DF">
        <w:rPr>
          <w:sz w:val="28"/>
          <w:szCs w:val="28"/>
          <w:lang w:val="uk-UA"/>
        </w:rPr>
        <w:t>е</w:t>
      </w:r>
      <w:r w:rsidR="00A9480E" w:rsidRPr="007D32DF">
        <w:rPr>
          <w:sz w:val="28"/>
          <w:szCs w:val="28"/>
          <w:lang w:val="uk-UA"/>
        </w:rPr>
        <w:t>д</w:t>
      </w:r>
      <w:r w:rsidR="004A6DB9" w:rsidRPr="007D32DF">
        <w:rPr>
          <w:sz w:val="28"/>
          <w:szCs w:val="28"/>
          <w:lang w:val="uk-UA"/>
        </w:rPr>
        <w:t>ені</w:t>
      </w:r>
      <w:r w:rsidR="00A9480E" w:rsidRPr="007D32DF">
        <w:rPr>
          <w:sz w:val="28"/>
          <w:szCs w:val="28"/>
          <w:lang w:val="uk-UA"/>
        </w:rPr>
        <w:t xml:space="preserve"> консультації мешканців міста з питань прав споживачів по телефону, відповідно до яких, питання були вирішені. </w:t>
      </w:r>
    </w:p>
    <w:p w:rsidR="00B846C0" w:rsidRPr="007D32DF" w:rsidRDefault="00D04B0C" w:rsidP="00B846C0">
      <w:pPr>
        <w:pStyle w:val="a5"/>
        <w:spacing w:before="0" w:after="0"/>
        <w:jc w:val="both"/>
        <w:rPr>
          <w:rFonts w:ascii="Times New Roman" w:hAnsi="Times New Roman"/>
          <w:sz w:val="28"/>
          <w:szCs w:val="28"/>
          <w:lang w:val="uk-UA"/>
        </w:rPr>
      </w:pPr>
      <w:r w:rsidRPr="007D32DF">
        <w:rPr>
          <w:rFonts w:ascii="Times New Roman" w:hAnsi="Times New Roman"/>
          <w:sz w:val="28"/>
          <w:szCs w:val="28"/>
          <w:lang w:val="uk-UA"/>
        </w:rPr>
        <w:t xml:space="preserve">12. </w:t>
      </w:r>
      <w:r w:rsidR="008D037B" w:rsidRPr="007D32DF">
        <w:rPr>
          <w:rFonts w:ascii="Times New Roman" w:hAnsi="Times New Roman"/>
          <w:sz w:val="28"/>
          <w:szCs w:val="28"/>
          <w:lang w:val="uk-UA"/>
        </w:rPr>
        <w:t>Проведен</w:t>
      </w:r>
      <w:r w:rsidRPr="007D32DF">
        <w:rPr>
          <w:rFonts w:ascii="Times New Roman" w:hAnsi="Times New Roman"/>
          <w:sz w:val="28"/>
          <w:szCs w:val="28"/>
          <w:lang w:val="uk-UA"/>
        </w:rPr>
        <w:t>о</w:t>
      </w:r>
      <w:r w:rsidR="008D037B" w:rsidRPr="007D32DF">
        <w:rPr>
          <w:rFonts w:ascii="Times New Roman" w:hAnsi="Times New Roman"/>
          <w:sz w:val="28"/>
          <w:szCs w:val="28"/>
          <w:lang w:val="uk-UA"/>
        </w:rPr>
        <w:t xml:space="preserve"> заслуховування комунальних підприємств ( </w:t>
      </w:r>
      <w:proofErr w:type="spellStart"/>
      <w:r w:rsidR="008D037B" w:rsidRPr="007D32DF">
        <w:rPr>
          <w:rFonts w:ascii="Times New Roman" w:hAnsi="Times New Roman"/>
          <w:sz w:val="28"/>
          <w:szCs w:val="28"/>
          <w:lang w:val="uk-UA"/>
        </w:rPr>
        <w:t>КП</w:t>
      </w:r>
      <w:proofErr w:type="spellEnd"/>
      <w:r w:rsidR="008D037B" w:rsidRPr="007D32DF">
        <w:rPr>
          <w:rFonts w:ascii="Times New Roman" w:hAnsi="Times New Roman"/>
          <w:sz w:val="28"/>
          <w:szCs w:val="28"/>
          <w:lang w:val="uk-UA"/>
        </w:rPr>
        <w:t xml:space="preserve"> «НУВКГ», ДКП ТРК «Ніжинське телебачення») по результатах діяльності за 1 квартал 2020 року.</w:t>
      </w:r>
    </w:p>
    <w:p w:rsidR="008D037B" w:rsidRPr="007D32DF" w:rsidRDefault="00D04B0C" w:rsidP="00B846C0">
      <w:pPr>
        <w:jc w:val="both"/>
        <w:rPr>
          <w:sz w:val="28"/>
          <w:szCs w:val="28"/>
          <w:lang w:val="uk-UA"/>
        </w:rPr>
      </w:pPr>
      <w:r w:rsidRPr="007D32DF">
        <w:rPr>
          <w:sz w:val="28"/>
          <w:szCs w:val="28"/>
          <w:lang w:val="uk-UA"/>
        </w:rPr>
        <w:t xml:space="preserve">13. </w:t>
      </w:r>
      <w:r w:rsidR="008D037B" w:rsidRPr="007D32DF">
        <w:rPr>
          <w:sz w:val="28"/>
          <w:szCs w:val="28"/>
          <w:lang w:val="uk-UA"/>
        </w:rPr>
        <w:t>Здійснен</w:t>
      </w:r>
      <w:r w:rsidRPr="007D32DF">
        <w:rPr>
          <w:sz w:val="28"/>
          <w:szCs w:val="28"/>
          <w:lang w:val="uk-UA"/>
        </w:rPr>
        <w:t>о</w:t>
      </w:r>
      <w:r w:rsidR="008D037B" w:rsidRPr="007D32DF">
        <w:rPr>
          <w:sz w:val="28"/>
          <w:szCs w:val="28"/>
          <w:lang w:val="uk-UA"/>
        </w:rPr>
        <w:t xml:space="preserve"> аналіз показників </w:t>
      </w:r>
      <w:proofErr w:type="spellStart"/>
      <w:r w:rsidR="00B846C0" w:rsidRPr="007D32DF">
        <w:rPr>
          <w:sz w:val="28"/>
          <w:szCs w:val="28"/>
        </w:rPr>
        <w:t>звітів</w:t>
      </w:r>
      <w:proofErr w:type="spellEnd"/>
      <w:r w:rsidR="00B846C0" w:rsidRPr="007D32DF">
        <w:rPr>
          <w:sz w:val="28"/>
          <w:szCs w:val="28"/>
        </w:rPr>
        <w:t xml:space="preserve"> про </w:t>
      </w:r>
      <w:proofErr w:type="spellStart"/>
      <w:r w:rsidR="00B846C0" w:rsidRPr="007D32DF">
        <w:rPr>
          <w:sz w:val="28"/>
          <w:szCs w:val="28"/>
        </w:rPr>
        <w:t>виконання</w:t>
      </w:r>
      <w:proofErr w:type="spellEnd"/>
      <w:r w:rsidR="00B846C0" w:rsidRPr="007D32DF">
        <w:rPr>
          <w:sz w:val="28"/>
          <w:szCs w:val="28"/>
        </w:rPr>
        <w:t xml:space="preserve"> </w:t>
      </w:r>
      <w:proofErr w:type="spellStart"/>
      <w:r w:rsidR="00B846C0" w:rsidRPr="007D32DF">
        <w:rPr>
          <w:sz w:val="28"/>
          <w:szCs w:val="28"/>
        </w:rPr>
        <w:t>фінансових</w:t>
      </w:r>
      <w:proofErr w:type="spellEnd"/>
      <w:r w:rsidR="00B846C0" w:rsidRPr="007D32DF">
        <w:rPr>
          <w:sz w:val="28"/>
          <w:szCs w:val="28"/>
        </w:rPr>
        <w:t xml:space="preserve"> </w:t>
      </w:r>
      <w:proofErr w:type="spellStart"/>
      <w:r w:rsidR="00B846C0" w:rsidRPr="007D32DF">
        <w:rPr>
          <w:sz w:val="28"/>
          <w:szCs w:val="28"/>
        </w:rPr>
        <w:t>планів</w:t>
      </w:r>
      <w:proofErr w:type="spellEnd"/>
      <w:r w:rsidR="00B846C0" w:rsidRPr="007D32DF">
        <w:rPr>
          <w:sz w:val="28"/>
          <w:szCs w:val="28"/>
        </w:rPr>
        <w:t xml:space="preserve"> КНП. </w:t>
      </w:r>
      <w:r w:rsidR="008D037B" w:rsidRPr="007D32DF">
        <w:rPr>
          <w:sz w:val="28"/>
          <w:szCs w:val="28"/>
          <w:lang w:val="uk-UA"/>
        </w:rPr>
        <w:t>Організована зустріч з бухгал</w:t>
      </w:r>
      <w:r w:rsidR="004A6DB9" w:rsidRPr="007D32DF">
        <w:rPr>
          <w:sz w:val="28"/>
          <w:szCs w:val="28"/>
          <w:lang w:val="uk-UA"/>
        </w:rPr>
        <w:t>т</w:t>
      </w:r>
      <w:r w:rsidR="008D037B" w:rsidRPr="007D32DF">
        <w:rPr>
          <w:sz w:val="28"/>
          <w:szCs w:val="28"/>
          <w:lang w:val="uk-UA"/>
        </w:rPr>
        <w:t>ерами комунальних некомерційних підприємств з питань порядку ведення бухгалтерського обліку та обмін досвідом.</w:t>
      </w:r>
    </w:p>
    <w:p w:rsidR="007D32DF" w:rsidRDefault="00D04B0C" w:rsidP="00B846C0">
      <w:pPr>
        <w:jc w:val="both"/>
        <w:rPr>
          <w:sz w:val="28"/>
          <w:szCs w:val="28"/>
          <w:lang w:val="uk-UA" w:eastAsia="en-US"/>
        </w:rPr>
      </w:pPr>
      <w:r w:rsidRPr="007D32DF">
        <w:rPr>
          <w:sz w:val="28"/>
          <w:szCs w:val="28"/>
          <w:lang w:val="uk-UA"/>
        </w:rPr>
        <w:t xml:space="preserve">14. </w:t>
      </w:r>
      <w:r w:rsidR="009B1268" w:rsidRPr="007D32DF">
        <w:rPr>
          <w:sz w:val="28"/>
          <w:szCs w:val="28"/>
          <w:lang w:val="uk-UA"/>
        </w:rPr>
        <w:t>Р</w:t>
      </w:r>
      <w:proofErr w:type="spellStart"/>
      <w:r w:rsidR="009B1268" w:rsidRPr="007D32DF">
        <w:rPr>
          <w:sz w:val="28"/>
          <w:szCs w:val="28"/>
        </w:rPr>
        <w:t>озгля</w:t>
      </w:r>
      <w:proofErr w:type="spellEnd"/>
      <w:r w:rsidR="009B1268" w:rsidRPr="007D32DF">
        <w:rPr>
          <w:sz w:val="28"/>
          <w:szCs w:val="28"/>
          <w:lang w:val="uk-UA"/>
        </w:rPr>
        <w:t xml:space="preserve">нуті розрахунки </w:t>
      </w:r>
      <w:r w:rsidR="009B1268" w:rsidRPr="007D32DF">
        <w:rPr>
          <w:sz w:val="28"/>
          <w:szCs w:val="28"/>
        </w:rPr>
        <w:t xml:space="preserve">на </w:t>
      </w:r>
      <w:proofErr w:type="spellStart"/>
      <w:r w:rsidR="009B1268" w:rsidRPr="007D32DF">
        <w:rPr>
          <w:sz w:val="28"/>
          <w:szCs w:val="28"/>
        </w:rPr>
        <w:t>встановлення</w:t>
      </w:r>
      <w:proofErr w:type="spellEnd"/>
      <w:r w:rsidR="009B1268" w:rsidRPr="007D32DF">
        <w:rPr>
          <w:sz w:val="28"/>
          <w:szCs w:val="28"/>
        </w:rPr>
        <w:t xml:space="preserve"> </w:t>
      </w:r>
      <w:proofErr w:type="spellStart"/>
      <w:r w:rsidR="009B1268" w:rsidRPr="007D32DF">
        <w:rPr>
          <w:sz w:val="28"/>
          <w:szCs w:val="28"/>
        </w:rPr>
        <w:t>тарифів</w:t>
      </w:r>
      <w:proofErr w:type="spellEnd"/>
      <w:r w:rsidR="009B1268" w:rsidRPr="007D32DF">
        <w:rPr>
          <w:sz w:val="28"/>
          <w:szCs w:val="28"/>
        </w:rPr>
        <w:t xml:space="preserve"> на </w:t>
      </w:r>
      <w:r w:rsidR="009B1268" w:rsidRPr="007D32DF">
        <w:rPr>
          <w:sz w:val="28"/>
          <w:szCs w:val="28"/>
          <w:lang w:val="uk-UA"/>
        </w:rPr>
        <w:t xml:space="preserve">платні медичні </w:t>
      </w:r>
      <w:proofErr w:type="spellStart"/>
      <w:r w:rsidR="009B1268" w:rsidRPr="007D32DF">
        <w:rPr>
          <w:sz w:val="28"/>
          <w:szCs w:val="28"/>
        </w:rPr>
        <w:t>послуги</w:t>
      </w:r>
      <w:proofErr w:type="spellEnd"/>
      <w:r w:rsidR="009B1268" w:rsidRPr="007D32DF">
        <w:rPr>
          <w:sz w:val="28"/>
          <w:szCs w:val="28"/>
        </w:rPr>
        <w:t xml:space="preserve"> </w:t>
      </w:r>
      <w:r w:rsidR="009B1268" w:rsidRPr="007D32DF">
        <w:rPr>
          <w:sz w:val="28"/>
          <w:szCs w:val="28"/>
          <w:lang w:val="uk-UA"/>
        </w:rPr>
        <w:t xml:space="preserve">КНП «Ніжинська міська </w:t>
      </w:r>
      <w:proofErr w:type="spellStart"/>
      <w:r w:rsidR="009B1268" w:rsidRPr="007D32DF">
        <w:rPr>
          <w:sz w:val="28"/>
          <w:szCs w:val="28"/>
        </w:rPr>
        <w:t>стоматполіклінік</w:t>
      </w:r>
      <w:proofErr w:type="spellEnd"/>
      <w:r w:rsidR="009B1268" w:rsidRPr="007D32DF">
        <w:rPr>
          <w:sz w:val="28"/>
          <w:szCs w:val="28"/>
          <w:lang w:val="uk-UA"/>
        </w:rPr>
        <w:t xml:space="preserve">а» та винесено на </w:t>
      </w:r>
      <w:r w:rsidR="009B1268" w:rsidRPr="007D32DF">
        <w:rPr>
          <w:sz w:val="28"/>
          <w:szCs w:val="28"/>
          <w:lang w:val="uk-UA" w:eastAsia="en-US"/>
        </w:rPr>
        <w:t xml:space="preserve">розгляд виконавчого комітету. </w:t>
      </w:r>
    </w:p>
    <w:p w:rsidR="009B1268" w:rsidRPr="007D32DF" w:rsidRDefault="00D04B0C" w:rsidP="00B846C0">
      <w:pPr>
        <w:jc w:val="both"/>
        <w:rPr>
          <w:sz w:val="28"/>
          <w:szCs w:val="28"/>
          <w:lang w:val="uk-UA" w:eastAsia="en-US"/>
        </w:rPr>
      </w:pPr>
      <w:r w:rsidRPr="007D32DF">
        <w:rPr>
          <w:sz w:val="28"/>
          <w:szCs w:val="28"/>
          <w:lang w:val="uk-UA" w:eastAsia="en-US"/>
        </w:rPr>
        <w:t xml:space="preserve">15. </w:t>
      </w:r>
      <w:r w:rsidR="009B1268" w:rsidRPr="007D32DF">
        <w:rPr>
          <w:sz w:val="28"/>
          <w:szCs w:val="28"/>
          <w:lang w:val="uk-UA" w:eastAsia="en-US"/>
        </w:rPr>
        <w:t xml:space="preserve">Розміщено звіти </w:t>
      </w:r>
      <w:proofErr w:type="spellStart"/>
      <w:r w:rsidR="009B1268" w:rsidRPr="007D32DF">
        <w:rPr>
          <w:sz w:val="28"/>
          <w:szCs w:val="28"/>
          <w:lang w:val="uk-UA" w:eastAsia="en-US"/>
        </w:rPr>
        <w:t>КП</w:t>
      </w:r>
      <w:proofErr w:type="spellEnd"/>
      <w:r w:rsidR="009B1268" w:rsidRPr="007D32DF">
        <w:rPr>
          <w:sz w:val="28"/>
          <w:szCs w:val="28"/>
          <w:lang w:val="uk-UA" w:eastAsia="en-US"/>
        </w:rPr>
        <w:t xml:space="preserve"> та КНП про виконання фінансових планів на 2020 рік  за 1 </w:t>
      </w:r>
      <w:r w:rsidR="009B1268" w:rsidRPr="007D32DF">
        <w:rPr>
          <w:sz w:val="28"/>
          <w:szCs w:val="28"/>
        </w:rPr>
        <w:t>квартал</w:t>
      </w:r>
      <w:r w:rsidR="009B1268" w:rsidRPr="007D32DF">
        <w:rPr>
          <w:sz w:val="28"/>
          <w:szCs w:val="28"/>
          <w:lang w:val="uk-UA" w:eastAsia="en-US"/>
        </w:rPr>
        <w:t xml:space="preserve"> 2020 року на сайті Ніжинської міської ради.</w:t>
      </w:r>
    </w:p>
    <w:p w:rsidR="009B1268" w:rsidRPr="007D32DF" w:rsidRDefault="00D04B0C" w:rsidP="00B846C0">
      <w:pPr>
        <w:jc w:val="both"/>
        <w:rPr>
          <w:sz w:val="28"/>
          <w:szCs w:val="28"/>
          <w:lang w:val="uk-UA"/>
        </w:rPr>
      </w:pPr>
      <w:r w:rsidRPr="007D32DF">
        <w:rPr>
          <w:sz w:val="28"/>
          <w:szCs w:val="28"/>
          <w:lang w:val="uk-UA" w:eastAsia="en-US"/>
        </w:rPr>
        <w:t xml:space="preserve">16. </w:t>
      </w:r>
      <w:r w:rsidR="009B1268" w:rsidRPr="007D32DF">
        <w:rPr>
          <w:sz w:val="28"/>
          <w:szCs w:val="28"/>
        </w:rPr>
        <w:t>Проведен</w:t>
      </w:r>
      <w:r w:rsidR="009B1268" w:rsidRPr="007D32DF">
        <w:rPr>
          <w:sz w:val="28"/>
          <w:szCs w:val="28"/>
          <w:lang w:val="uk-UA"/>
        </w:rPr>
        <w:t>а</w:t>
      </w:r>
      <w:r w:rsidR="009B1268" w:rsidRPr="007D32DF">
        <w:rPr>
          <w:sz w:val="28"/>
          <w:szCs w:val="28"/>
        </w:rPr>
        <w:t xml:space="preserve"> </w:t>
      </w:r>
      <w:proofErr w:type="spellStart"/>
      <w:r w:rsidR="009B1268" w:rsidRPr="007D32DF">
        <w:rPr>
          <w:sz w:val="28"/>
          <w:szCs w:val="28"/>
        </w:rPr>
        <w:t>звірк</w:t>
      </w:r>
      <w:proofErr w:type="spellEnd"/>
      <w:r w:rsidR="009B1268" w:rsidRPr="007D32DF">
        <w:rPr>
          <w:sz w:val="28"/>
          <w:szCs w:val="28"/>
          <w:lang w:val="uk-UA"/>
        </w:rPr>
        <w:t xml:space="preserve">а </w:t>
      </w:r>
      <w:proofErr w:type="spellStart"/>
      <w:r w:rsidR="009B1268" w:rsidRPr="007D32DF">
        <w:rPr>
          <w:sz w:val="28"/>
          <w:szCs w:val="28"/>
        </w:rPr>
        <w:t>з</w:t>
      </w:r>
      <w:proofErr w:type="spellEnd"/>
      <w:r w:rsidR="009B1268" w:rsidRPr="007D32DF">
        <w:rPr>
          <w:sz w:val="28"/>
          <w:szCs w:val="28"/>
        </w:rPr>
        <w:t xml:space="preserve"> УСЗН </w:t>
      </w:r>
      <w:proofErr w:type="spellStart"/>
      <w:r w:rsidR="009B1268" w:rsidRPr="007D32DF">
        <w:rPr>
          <w:sz w:val="28"/>
          <w:szCs w:val="28"/>
        </w:rPr>
        <w:t>щодо</w:t>
      </w:r>
      <w:proofErr w:type="spellEnd"/>
      <w:r w:rsidR="009B1268" w:rsidRPr="007D32DF">
        <w:rPr>
          <w:sz w:val="28"/>
          <w:szCs w:val="28"/>
        </w:rPr>
        <w:t xml:space="preserve"> </w:t>
      </w:r>
      <w:r w:rsidR="009B1268" w:rsidRPr="007D32DF">
        <w:rPr>
          <w:sz w:val="28"/>
          <w:szCs w:val="28"/>
          <w:lang w:val="uk-UA"/>
        </w:rPr>
        <w:t xml:space="preserve">встановленої </w:t>
      </w:r>
      <w:proofErr w:type="spellStart"/>
      <w:r w:rsidR="009B1268" w:rsidRPr="007D32DF">
        <w:rPr>
          <w:sz w:val="28"/>
          <w:szCs w:val="28"/>
        </w:rPr>
        <w:t>вартості</w:t>
      </w:r>
      <w:proofErr w:type="spellEnd"/>
      <w:r w:rsidR="009B1268" w:rsidRPr="007D32DF">
        <w:rPr>
          <w:sz w:val="28"/>
          <w:szCs w:val="28"/>
        </w:rPr>
        <w:t xml:space="preserve"> </w:t>
      </w:r>
      <w:proofErr w:type="spellStart"/>
      <w:r w:rsidR="009B1268" w:rsidRPr="007D32DF">
        <w:rPr>
          <w:sz w:val="28"/>
          <w:szCs w:val="28"/>
        </w:rPr>
        <w:t>послуг</w:t>
      </w:r>
      <w:proofErr w:type="spellEnd"/>
      <w:r w:rsidR="009B1268" w:rsidRPr="007D32DF">
        <w:rPr>
          <w:sz w:val="28"/>
          <w:szCs w:val="28"/>
        </w:rPr>
        <w:t xml:space="preserve"> </w:t>
      </w:r>
      <w:proofErr w:type="spellStart"/>
      <w:r w:rsidR="009B1268" w:rsidRPr="007D32DF">
        <w:rPr>
          <w:sz w:val="28"/>
          <w:szCs w:val="28"/>
        </w:rPr>
        <w:t>з</w:t>
      </w:r>
      <w:proofErr w:type="spellEnd"/>
      <w:r w:rsidR="009B1268" w:rsidRPr="007D32DF">
        <w:rPr>
          <w:sz w:val="28"/>
          <w:szCs w:val="28"/>
        </w:rPr>
        <w:t xml:space="preserve"> </w:t>
      </w:r>
      <w:proofErr w:type="spellStart"/>
      <w:r w:rsidR="009B1268" w:rsidRPr="007D32DF">
        <w:rPr>
          <w:sz w:val="28"/>
          <w:szCs w:val="28"/>
        </w:rPr>
        <w:t>управління</w:t>
      </w:r>
      <w:proofErr w:type="spellEnd"/>
      <w:r w:rsidR="009B1268" w:rsidRPr="007D32DF">
        <w:rPr>
          <w:sz w:val="28"/>
          <w:szCs w:val="28"/>
        </w:rPr>
        <w:t xml:space="preserve"> </w:t>
      </w:r>
      <w:proofErr w:type="spellStart"/>
      <w:r w:rsidR="009B1268" w:rsidRPr="007D32DF">
        <w:rPr>
          <w:sz w:val="28"/>
          <w:szCs w:val="28"/>
        </w:rPr>
        <w:t>багатоквартирними</w:t>
      </w:r>
      <w:proofErr w:type="spellEnd"/>
      <w:r w:rsidR="009B1268" w:rsidRPr="007D32DF">
        <w:rPr>
          <w:sz w:val="28"/>
          <w:szCs w:val="28"/>
        </w:rPr>
        <w:t xml:space="preserve"> </w:t>
      </w:r>
      <w:proofErr w:type="spellStart"/>
      <w:r w:rsidR="009B1268" w:rsidRPr="007D32DF">
        <w:rPr>
          <w:sz w:val="28"/>
          <w:szCs w:val="28"/>
        </w:rPr>
        <w:t>будинками</w:t>
      </w:r>
      <w:proofErr w:type="spellEnd"/>
      <w:r w:rsidR="005E1B94" w:rsidRPr="007D32DF">
        <w:rPr>
          <w:sz w:val="28"/>
          <w:szCs w:val="28"/>
          <w:lang w:val="uk-UA"/>
        </w:rPr>
        <w:t xml:space="preserve"> дл</w:t>
      </w:r>
      <w:r w:rsidR="004A6DB9" w:rsidRPr="007D32DF">
        <w:rPr>
          <w:sz w:val="28"/>
          <w:szCs w:val="28"/>
          <w:lang w:val="uk-UA"/>
        </w:rPr>
        <w:t>я</w:t>
      </w:r>
      <w:r w:rsidR="005E1B94" w:rsidRPr="007D32DF">
        <w:rPr>
          <w:sz w:val="28"/>
          <w:szCs w:val="28"/>
          <w:lang w:val="uk-UA"/>
        </w:rPr>
        <w:t xml:space="preserve"> інформування ОДА.</w:t>
      </w:r>
    </w:p>
    <w:p w:rsidR="00E60BAF" w:rsidRPr="004A6DB9" w:rsidRDefault="00D04B0C" w:rsidP="00D04B0C">
      <w:pPr>
        <w:pStyle w:val="a5"/>
        <w:spacing w:before="0" w:after="0"/>
        <w:jc w:val="both"/>
        <w:rPr>
          <w:rFonts w:ascii="Times New Roman" w:hAnsi="Times New Roman"/>
          <w:sz w:val="28"/>
          <w:szCs w:val="28"/>
          <w:lang w:val="uk-UA"/>
        </w:rPr>
      </w:pPr>
      <w:r w:rsidRPr="007D32DF">
        <w:rPr>
          <w:rFonts w:ascii="Times New Roman" w:hAnsi="Times New Roman"/>
          <w:sz w:val="28"/>
          <w:szCs w:val="28"/>
          <w:lang w:val="uk-UA"/>
        </w:rPr>
        <w:t>17.</w:t>
      </w:r>
      <w:r w:rsidR="00A83734" w:rsidRPr="007D32DF">
        <w:rPr>
          <w:rFonts w:ascii="Times New Roman" w:hAnsi="Times New Roman"/>
          <w:sz w:val="28"/>
          <w:szCs w:val="28"/>
          <w:lang w:val="uk-UA"/>
        </w:rPr>
        <w:t xml:space="preserve"> </w:t>
      </w:r>
      <w:r w:rsidR="00E60BAF" w:rsidRPr="007D32DF">
        <w:rPr>
          <w:rFonts w:ascii="Times New Roman" w:hAnsi="Times New Roman"/>
          <w:sz w:val="28"/>
          <w:szCs w:val="28"/>
          <w:lang w:val="uk-UA"/>
        </w:rPr>
        <w:t>Опрацьовано та надано відповіді по</w:t>
      </w:r>
      <w:r w:rsidRPr="007D32DF">
        <w:rPr>
          <w:rFonts w:ascii="Times New Roman" w:hAnsi="Times New Roman"/>
          <w:sz w:val="28"/>
          <w:szCs w:val="28"/>
          <w:lang w:val="uk-UA"/>
        </w:rPr>
        <w:t xml:space="preserve"> 2-х</w:t>
      </w:r>
      <w:r w:rsidR="00E60BAF" w:rsidRPr="007D32DF">
        <w:rPr>
          <w:rFonts w:ascii="Times New Roman" w:hAnsi="Times New Roman"/>
          <w:sz w:val="28"/>
          <w:szCs w:val="28"/>
          <w:lang w:val="uk-UA"/>
        </w:rPr>
        <w:t xml:space="preserve"> звернення</w:t>
      </w:r>
      <w:r w:rsidRPr="007D32DF">
        <w:rPr>
          <w:rFonts w:ascii="Times New Roman" w:hAnsi="Times New Roman"/>
          <w:sz w:val="28"/>
          <w:szCs w:val="28"/>
          <w:lang w:val="uk-UA"/>
        </w:rPr>
        <w:t>х</w:t>
      </w:r>
      <w:r w:rsidR="00E60BAF" w:rsidRPr="007D32DF">
        <w:rPr>
          <w:rFonts w:ascii="Times New Roman" w:hAnsi="Times New Roman"/>
          <w:sz w:val="28"/>
          <w:szCs w:val="28"/>
          <w:lang w:val="uk-UA"/>
        </w:rPr>
        <w:t xml:space="preserve"> на Урядову гарячу лінію</w:t>
      </w:r>
      <w:r w:rsidR="00A83734" w:rsidRPr="007D32DF">
        <w:rPr>
          <w:rFonts w:ascii="Times New Roman" w:hAnsi="Times New Roman"/>
          <w:sz w:val="28"/>
          <w:szCs w:val="28"/>
          <w:lang w:val="uk-UA"/>
        </w:rPr>
        <w:t xml:space="preserve"> </w:t>
      </w:r>
      <w:r w:rsidRPr="007D32DF">
        <w:rPr>
          <w:rFonts w:ascii="Times New Roman" w:hAnsi="Times New Roman"/>
          <w:sz w:val="28"/>
          <w:szCs w:val="28"/>
          <w:lang w:val="uk-UA"/>
        </w:rPr>
        <w:t>та 1</w:t>
      </w:r>
      <w:r w:rsidR="00E60BAF" w:rsidRPr="007D32DF">
        <w:rPr>
          <w:rFonts w:ascii="Times New Roman" w:hAnsi="Times New Roman"/>
          <w:sz w:val="28"/>
          <w:szCs w:val="28"/>
          <w:lang w:val="uk-UA"/>
        </w:rPr>
        <w:t xml:space="preserve"> </w:t>
      </w:r>
      <w:proofErr w:type="spellStart"/>
      <w:r w:rsidR="00E60BAF" w:rsidRPr="007D32DF">
        <w:rPr>
          <w:rFonts w:ascii="Times New Roman" w:hAnsi="Times New Roman"/>
          <w:sz w:val="28"/>
          <w:szCs w:val="28"/>
          <w:lang w:val="ru-RU"/>
        </w:rPr>
        <w:t>звернен</w:t>
      </w:r>
      <w:r w:rsidR="00E60BAF" w:rsidRPr="004A6DB9">
        <w:rPr>
          <w:rFonts w:ascii="Times New Roman" w:hAnsi="Times New Roman"/>
          <w:sz w:val="28"/>
          <w:szCs w:val="28"/>
          <w:lang w:val="ru-RU"/>
        </w:rPr>
        <w:t>н</w:t>
      </w:r>
      <w:proofErr w:type="spellEnd"/>
      <w:r w:rsidRPr="004A6DB9">
        <w:rPr>
          <w:rFonts w:ascii="Times New Roman" w:hAnsi="Times New Roman"/>
          <w:sz w:val="28"/>
          <w:szCs w:val="28"/>
          <w:lang w:val="uk-UA"/>
        </w:rPr>
        <w:t>ю</w:t>
      </w:r>
      <w:r w:rsidR="00E60BAF" w:rsidRPr="004A6DB9">
        <w:rPr>
          <w:rFonts w:ascii="Times New Roman" w:hAnsi="Times New Roman"/>
          <w:sz w:val="28"/>
          <w:szCs w:val="28"/>
          <w:lang w:val="uk-UA"/>
        </w:rPr>
        <w:t xml:space="preserve"> до виконавчого комітету.</w:t>
      </w:r>
    </w:p>
    <w:p w:rsidR="00A83734" w:rsidRPr="004A6DB9" w:rsidRDefault="00A83734" w:rsidP="00A83734">
      <w:pPr>
        <w:jc w:val="both"/>
        <w:rPr>
          <w:sz w:val="28"/>
          <w:szCs w:val="28"/>
          <w:lang w:val="uk-UA"/>
        </w:rPr>
      </w:pPr>
      <w:r w:rsidRPr="004A6DB9">
        <w:rPr>
          <w:sz w:val="28"/>
          <w:szCs w:val="28"/>
          <w:lang w:val="uk-UA"/>
        </w:rPr>
        <w:t xml:space="preserve">18. Проведено роботу по збору інформації та проаналізовано використання паливно-енергетичних ресурсів в бюджетній сфері міста Ніжина за допомогою використання програмного комплексу </w:t>
      </w:r>
      <w:proofErr w:type="spellStart"/>
      <w:r w:rsidRPr="004A6DB9">
        <w:rPr>
          <w:sz w:val="28"/>
          <w:szCs w:val="28"/>
          <w:lang w:val="uk-UA"/>
        </w:rPr>
        <w:t>UMuni</w:t>
      </w:r>
      <w:proofErr w:type="spellEnd"/>
      <w:r w:rsidRPr="004A6DB9">
        <w:rPr>
          <w:sz w:val="28"/>
          <w:szCs w:val="28"/>
          <w:lang w:val="uk-UA"/>
        </w:rPr>
        <w:t xml:space="preserve">. </w:t>
      </w:r>
      <w:r w:rsidRPr="004A6DB9">
        <w:rPr>
          <w:color w:val="000000" w:themeColor="text1"/>
          <w:sz w:val="28"/>
          <w:szCs w:val="28"/>
          <w:lang w:val="uk-UA"/>
        </w:rPr>
        <w:t>Щотижнево проводиться аналіз внесених показників по 123 об’єктам.</w:t>
      </w:r>
      <w:r w:rsidR="007D32DF">
        <w:rPr>
          <w:color w:val="000000" w:themeColor="text1"/>
          <w:sz w:val="28"/>
          <w:szCs w:val="28"/>
          <w:lang w:val="uk-UA"/>
        </w:rPr>
        <w:t xml:space="preserve"> </w:t>
      </w:r>
      <w:r w:rsidRPr="004A6DB9">
        <w:rPr>
          <w:color w:val="000000" w:themeColor="text1"/>
          <w:sz w:val="28"/>
          <w:szCs w:val="28"/>
          <w:lang w:val="uk-UA"/>
        </w:rPr>
        <w:t xml:space="preserve">Постійно наповнюється база по будівлям в </w:t>
      </w:r>
      <w:proofErr w:type="spellStart"/>
      <w:r w:rsidRPr="004A6DB9">
        <w:rPr>
          <w:sz w:val="28"/>
          <w:szCs w:val="28"/>
          <w:lang w:val="uk-UA"/>
        </w:rPr>
        <w:t>UMuni</w:t>
      </w:r>
      <w:proofErr w:type="spellEnd"/>
      <w:r w:rsidR="007D32DF">
        <w:rPr>
          <w:sz w:val="28"/>
          <w:szCs w:val="28"/>
          <w:lang w:val="uk-UA"/>
        </w:rPr>
        <w:t>.</w:t>
      </w:r>
    </w:p>
    <w:p w:rsidR="00A83734" w:rsidRPr="004A6DB9" w:rsidRDefault="00A83734" w:rsidP="00D04B0C">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 xml:space="preserve">19. В рамках міської цільової програми стимулювання до запровадження </w:t>
      </w:r>
      <w:proofErr w:type="spellStart"/>
      <w:r w:rsidRPr="004A6DB9">
        <w:rPr>
          <w:rFonts w:ascii="Times New Roman" w:hAnsi="Times New Roman"/>
          <w:sz w:val="28"/>
          <w:szCs w:val="28"/>
          <w:lang w:val="uk-UA"/>
        </w:rPr>
        <w:t>енергоефективних</w:t>
      </w:r>
      <w:proofErr w:type="spellEnd"/>
      <w:r w:rsidRPr="004A6DB9">
        <w:rPr>
          <w:rFonts w:ascii="Times New Roman" w:hAnsi="Times New Roman"/>
          <w:sz w:val="28"/>
          <w:szCs w:val="28"/>
          <w:lang w:val="uk-UA"/>
        </w:rPr>
        <w:t xml:space="preserve"> заходів населення, об’єднань співвласників </w:t>
      </w:r>
      <w:proofErr w:type="spellStart"/>
      <w:r w:rsidRPr="004A6DB9">
        <w:rPr>
          <w:rFonts w:ascii="Times New Roman" w:hAnsi="Times New Roman"/>
          <w:sz w:val="28"/>
          <w:szCs w:val="28"/>
          <w:lang w:val="uk-UA"/>
        </w:rPr>
        <w:t>багатоквартирнихбудинків</w:t>
      </w:r>
      <w:proofErr w:type="spellEnd"/>
      <w:r w:rsidRPr="004A6DB9">
        <w:rPr>
          <w:rFonts w:ascii="Times New Roman" w:hAnsi="Times New Roman"/>
          <w:sz w:val="28"/>
          <w:szCs w:val="28"/>
          <w:lang w:val="uk-UA"/>
        </w:rPr>
        <w:t xml:space="preserve"> (ОСББ) та </w:t>
      </w:r>
      <w:proofErr w:type="spellStart"/>
      <w:r w:rsidRPr="004A6DB9">
        <w:rPr>
          <w:rFonts w:ascii="Times New Roman" w:hAnsi="Times New Roman"/>
          <w:sz w:val="28"/>
          <w:szCs w:val="28"/>
          <w:lang w:val="uk-UA"/>
        </w:rPr>
        <w:t>житлово-будівельнихкооперативів</w:t>
      </w:r>
      <w:proofErr w:type="spellEnd"/>
      <w:r w:rsidRPr="004A6DB9">
        <w:rPr>
          <w:rFonts w:ascii="Times New Roman" w:hAnsi="Times New Roman"/>
          <w:sz w:val="28"/>
          <w:szCs w:val="28"/>
          <w:lang w:val="uk-UA"/>
        </w:rPr>
        <w:t xml:space="preserve"> (ЖБК) населених пунктів, що входять до складу Ніжинської міської об’єднаної територіальної громади</w:t>
      </w:r>
      <w:r w:rsidRPr="004A6DB9">
        <w:rPr>
          <w:rFonts w:ascii="Times New Roman" w:hAnsi="Times New Roman"/>
          <w:spacing w:val="1"/>
          <w:sz w:val="28"/>
          <w:szCs w:val="28"/>
          <w:lang w:val="uk-UA"/>
        </w:rPr>
        <w:t>н</w:t>
      </w:r>
      <w:r w:rsidRPr="004A6DB9">
        <w:rPr>
          <w:rFonts w:ascii="Times New Roman" w:hAnsi="Times New Roman"/>
          <w:sz w:val="28"/>
          <w:szCs w:val="28"/>
          <w:lang w:val="uk-UA"/>
        </w:rPr>
        <w:t xml:space="preserve">а </w:t>
      </w:r>
      <w:r w:rsidRPr="004A6DB9">
        <w:rPr>
          <w:rFonts w:ascii="Times New Roman" w:hAnsi="Times New Roman"/>
          <w:spacing w:val="-1"/>
          <w:sz w:val="28"/>
          <w:szCs w:val="28"/>
          <w:lang w:val="uk-UA"/>
        </w:rPr>
        <w:t>2020</w:t>
      </w:r>
      <w:r w:rsidRPr="004A6DB9">
        <w:rPr>
          <w:rFonts w:ascii="Times New Roman" w:hAnsi="Times New Roman"/>
          <w:spacing w:val="1"/>
          <w:sz w:val="28"/>
          <w:szCs w:val="28"/>
          <w:lang w:val="uk-UA"/>
        </w:rPr>
        <w:t xml:space="preserve"> рі</w:t>
      </w:r>
      <w:r w:rsidRPr="004A6DB9">
        <w:rPr>
          <w:rFonts w:ascii="Times New Roman" w:hAnsi="Times New Roman"/>
          <w:sz w:val="28"/>
          <w:szCs w:val="28"/>
          <w:lang w:val="uk-UA"/>
        </w:rPr>
        <w:t xml:space="preserve">к  підготовлено та підписано  договори про співпрацю з </w:t>
      </w:r>
      <w:r w:rsidR="007D32DF">
        <w:rPr>
          <w:rFonts w:ascii="Times New Roman" w:hAnsi="Times New Roman"/>
          <w:sz w:val="28"/>
          <w:szCs w:val="28"/>
          <w:lang w:val="uk-UA"/>
        </w:rPr>
        <w:t>2</w:t>
      </w:r>
      <w:r w:rsidRPr="004A6DB9">
        <w:rPr>
          <w:rFonts w:ascii="Times New Roman" w:hAnsi="Times New Roman"/>
          <w:sz w:val="28"/>
          <w:szCs w:val="28"/>
          <w:lang w:val="uk-UA"/>
        </w:rPr>
        <w:t xml:space="preserve"> банками міста. В рамках співпраці вже отримано реєстр позичальників та перераховано кошти на компенсацію отриманих «Теплих кредитів»(43914,00 </w:t>
      </w:r>
      <w:proofErr w:type="spellStart"/>
      <w:r w:rsidRPr="004A6DB9">
        <w:rPr>
          <w:rFonts w:ascii="Times New Roman" w:hAnsi="Times New Roman"/>
          <w:sz w:val="28"/>
          <w:szCs w:val="28"/>
          <w:lang w:val="uk-UA"/>
        </w:rPr>
        <w:t>грн</w:t>
      </w:r>
      <w:proofErr w:type="spellEnd"/>
      <w:r w:rsidRPr="004A6DB9">
        <w:rPr>
          <w:rFonts w:ascii="Times New Roman" w:hAnsi="Times New Roman"/>
          <w:sz w:val="28"/>
          <w:szCs w:val="28"/>
          <w:lang w:val="uk-UA"/>
        </w:rPr>
        <w:t xml:space="preserve">) жителів </w:t>
      </w:r>
      <w:r w:rsidRPr="004A6DB9">
        <w:rPr>
          <w:rFonts w:ascii="Times New Roman" w:hAnsi="Times New Roman"/>
          <w:bCs/>
          <w:sz w:val="28"/>
          <w:szCs w:val="28"/>
          <w:lang w:val="uk-UA"/>
        </w:rPr>
        <w:t>Ніжинської міської ОТГ</w:t>
      </w:r>
      <w:r w:rsidRPr="004A6DB9">
        <w:rPr>
          <w:rFonts w:ascii="Times New Roman" w:hAnsi="Times New Roman"/>
          <w:sz w:val="28"/>
          <w:szCs w:val="28"/>
          <w:lang w:val="uk-UA"/>
        </w:rPr>
        <w:t>.</w:t>
      </w:r>
    </w:p>
    <w:p w:rsidR="00A83734" w:rsidRPr="004A6DB9" w:rsidRDefault="00A83734" w:rsidP="00D04B0C">
      <w:pPr>
        <w:pStyle w:val="a5"/>
        <w:spacing w:before="0" w:after="0"/>
        <w:jc w:val="both"/>
        <w:rPr>
          <w:rFonts w:ascii="Times New Roman" w:hAnsi="Times New Roman"/>
          <w:bCs/>
          <w:sz w:val="28"/>
          <w:szCs w:val="28"/>
          <w:lang w:val="uk-UA"/>
        </w:rPr>
      </w:pPr>
      <w:r w:rsidRPr="004A6DB9">
        <w:rPr>
          <w:rFonts w:ascii="Times New Roman" w:hAnsi="Times New Roman"/>
          <w:bCs/>
          <w:sz w:val="28"/>
          <w:szCs w:val="28"/>
          <w:lang w:val="uk-UA"/>
        </w:rPr>
        <w:t>20. Оновлено список відповідальних осіб за енергозбереження по будівлям бюджетної сфери та створено електронний реєстр цих осіб.</w:t>
      </w:r>
    </w:p>
    <w:p w:rsidR="00A83734" w:rsidRPr="004A6DB9" w:rsidRDefault="00A83734" w:rsidP="00D04B0C">
      <w:pPr>
        <w:pStyle w:val="a5"/>
        <w:spacing w:before="0" w:after="0"/>
        <w:jc w:val="both"/>
        <w:rPr>
          <w:rFonts w:ascii="Times New Roman" w:hAnsi="Times New Roman"/>
          <w:bCs/>
          <w:sz w:val="28"/>
          <w:szCs w:val="28"/>
          <w:lang w:val="uk-UA"/>
        </w:rPr>
      </w:pPr>
      <w:r w:rsidRPr="004A6DB9">
        <w:rPr>
          <w:rFonts w:ascii="Times New Roman" w:hAnsi="Times New Roman"/>
          <w:bCs/>
          <w:sz w:val="28"/>
          <w:szCs w:val="28"/>
          <w:lang w:val="uk-UA"/>
        </w:rPr>
        <w:t xml:space="preserve">21.Проведено інвентаризацію будівель бюджетної сфери Ніжинської міської ОТГ та створена електрона база у відповідності до рекомендацій </w:t>
      </w:r>
      <w:r w:rsidRPr="004A6DB9">
        <w:rPr>
          <w:rFonts w:ascii="Times New Roman" w:eastAsia="Arial" w:hAnsi="Times New Roman"/>
          <w:sz w:val="28"/>
          <w:szCs w:val="28"/>
          <w:lang w:val="uk-UA"/>
        </w:rPr>
        <w:t>проекту «</w:t>
      </w:r>
      <w:proofErr w:type="spellStart"/>
      <w:r w:rsidRPr="004A6DB9">
        <w:rPr>
          <w:rFonts w:ascii="Times New Roman" w:eastAsia="Arial" w:hAnsi="Times New Roman"/>
          <w:sz w:val="28"/>
          <w:szCs w:val="28"/>
          <w:lang w:val="uk-UA"/>
        </w:rPr>
        <w:t>Енергоефективність</w:t>
      </w:r>
      <w:proofErr w:type="spellEnd"/>
      <w:r w:rsidRPr="004A6DB9">
        <w:rPr>
          <w:rFonts w:ascii="Times New Roman" w:eastAsia="Arial" w:hAnsi="Times New Roman"/>
          <w:sz w:val="28"/>
          <w:szCs w:val="28"/>
          <w:lang w:val="uk-UA"/>
        </w:rPr>
        <w:t xml:space="preserve"> у громадах ІІ»</w:t>
      </w:r>
    </w:p>
    <w:p w:rsidR="00A83734" w:rsidRPr="004A6DB9" w:rsidRDefault="00A83734" w:rsidP="00D04B0C">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21. Пров</w:t>
      </w:r>
      <w:r w:rsidR="007D32DF">
        <w:rPr>
          <w:rFonts w:ascii="Times New Roman" w:hAnsi="Times New Roman"/>
          <w:sz w:val="28"/>
          <w:szCs w:val="28"/>
          <w:lang w:val="uk-UA"/>
        </w:rPr>
        <w:t>е</w:t>
      </w:r>
      <w:r w:rsidRPr="004A6DB9">
        <w:rPr>
          <w:rFonts w:ascii="Times New Roman" w:hAnsi="Times New Roman"/>
          <w:sz w:val="28"/>
          <w:szCs w:val="28"/>
          <w:lang w:val="uk-UA"/>
        </w:rPr>
        <w:t xml:space="preserve">дено збір даних для розрахунку базового рівня споживання енергоресурсів для будівель бюджетної сфери у відповідності до рекомендацій </w:t>
      </w:r>
      <w:proofErr w:type="spellStart"/>
      <w:r w:rsidRPr="004A6DB9">
        <w:rPr>
          <w:rFonts w:ascii="Times New Roman" w:hAnsi="Times New Roman"/>
          <w:sz w:val="28"/>
          <w:szCs w:val="28"/>
          <w:lang w:val="uk-UA"/>
        </w:rPr>
        <w:t>Держенергоефективності</w:t>
      </w:r>
      <w:proofErr w:type="spellEnd"/>
      <w:r w:rsidRPr="004A6DB9">
        <w:rPr>
          <w:rFonts w:ascii="Times New Roman" w:hAnsi="Times New Roman"/>
          <w:sz w:val="28"/>
          <w:szCs w:val="28"/>
          <w:lang w:val="uk-UA"/>
        </w:rPr>
        <w:t xml:space="preserve"> та проекту USAID «Муніципальна енергетична реформа в Україні»</w:t>
      </w:r>
    </w:p>
    <w:p w:rsidR="00A83734" w:rsidRPr="004A6DB9" w:rsidRDefault="00A83734" w:rsidP="00A83734">
      <w:pPr>
        <w:pStyle w:val="a5"/>
        <w:spacing w:before="0" w:after="0"/>
        <w:jc w:val="both"/>
        <w:rPr>
          <w:rFonts w:ascii="Times New Roman" w:hAnsi="Times New Roman"/>
          <w:color w:val="000000" w:themeColor="text1"/>
          <w:sz w:val="28"/>
          <w:szCs w:val="28"/>
          <w:lang w:val="uk-UA"/>
        </w:rPr>
      </w:pPr>
      <w:r w:rsidRPr="004A6DB9">
        <w:rPr>
          <w:rFonts w:ascii="Times New Roman" w:hAnsi="Times New Roman"/>
          <w:bCs/>
          <w:color w:val="000000" w:themeColor="text1"/>
          <w:sz w:val="28"/>
          <w:szCs w:val="28"/>
          <w:lang w:val="uk-UA"/>
        </w:rPr>
        <w:t xml:space="preserve">22. Проаналізована ефективність роботи ЕСКО компаній </w:t>
      </w:r>
      <w:r w:rsidRPr="004A6DB9">
        <w:rPr>
          <w:rFonts w:ascii="Times New Roman" w:hAnsi="Times New Roman"/>
          <w:color w:val="000000" w:themeColor="text1"/>
          <w:sz w:val="28"/>
          <w:szCs w:val="28"/>
          <w:lang w:val="uk-UA"/>
        </w:rPr>
        <w:t xml:space="preserve">по п’яти об’єктам </w:t>
      </w:r>
      <w:r w:rsidRPr="004A6DB9">
        <w:rPr>
          <w:rStyle w:val="textexposedshow"/>
          <w:rFonts w:ascii="Times New Roman" w:hAnsi="Times New Roman"/>
          <w:color w:val="000000" w:themeColor="text1"/>
          <w:sz w:val="28"/>
          <w:szCs w:val="28"/>
          <w:lang w:val="uk-UA"/>
        </w:rPr>
        <w:t xml:space="preserve">Управління освіти </w:t>
      </w:r>
      <w:r w:rsidRPr="004A6DB9">
        <w:rPr>
          <w:rFonts w:ascii="Times New Roman" w:hAnsi="Times New Roman"/>
          <w:color w:val="000000" w:themeColor="text1"/>
          <w:sz w:val="28"/>
          <w:szCs w:val="28"/>
          <w:lang w:val="uk-UA"/>
        </w:rPr>
        <w:t>(ЗОШ №9,1,3,16,ФОК). За результатами аналізу за  опалювальний період досягнута економія енергоресурсів на 278,5 тис. грн.</w:t>
      </w:r>
    </w:p>
    <w:p w:rsidR="00B933C3" w:rsidRPr="004A6DB9" w:rsidRDefault="00A83734" w:rsidP="00A83734">
      <w:pPr>
        <w:pStyle w:val="a5"/>
        <w:spacing w:before="0" w:after="0"/>
        <w:jc w:val="both"/>
        <w:rPr>
          <w:rFonts w:ascii="Times New Roman" w:eastAsia="Arial" w:hAnsi="Times New Roman"/>
          <w:sz w:val="28"/>
          <w:szCs w:val="28"/>
          <w:lang w:val="uk-UA"/>
        </w:rPr>
      </w:pPr>
      <w:r w:rsidRPr="004A6DB9">
        <w:rPr>
          <w:rFonts w:ascii="Times New Roman" w:hAnsi="Times New Roman"/>
          <w:color w:val="000000" w:themeColor="text1"/>
          <w:sz w:val="28"/>
          <w:szCs w:val="28"/>
          <w:lang w:val="uk-UA"/>
        </w:rPr>
        <w:t xml:space="preserve">23. </w:t>
      </w:r>
      <w:r w:rsidR="004A6DB9">
        <w:rPr>
          <w:rFonts w:ascii="Times New Roman" w:hAnsi="Times New Roman"/>
          <w:color w:val="000000" w:themeColor="text1"/>
          <w:sz w:val="28"/>
          <w:szCs w:val="28"/>
          <w:lang w:val="uk-UA"/>
        </w:rPr>
        <w:t>В</w:t>
      </w:r>
      <w:r w:rsidRPr="004A6DB9">
        <w:rPr>
          <w:rFonts w:ascii="Times New Roman" w:eastAsia="Arial" w:hAnsi="Times New Roman"/>
          <w:sz w:val="28"/>
          <w:szCs w:val="28"/>
          <w:lang w:val="uk-UA"/>
        </w:rPr>
        <w:t xml:space="preserve"> рамках проекту «</w:t>
      </w:r>
      <w:proofErr w:type="spellStart"/>
      <w:r w:rsidRPr="004A6DB9">
        <w:rPr>
          <w:rFonts w:ascii="Times New Roman" w:eastAsia="Arial" w:hAnsi="Times New Roman"/>
          <w:sz w:val="28"/>
          <w:szCs w:val="28"/>
          <w:lang w:val="uk-UA"/>
        </w:rPr>
        <w:t>Енергоефективність</w:t>
      </w:r>
      <w:proofErr w:type="spellEnd"/>
      <w:r w:rsidRPr="004A6DB9">
        <w:rPr>
          <w:rFonts w:ascii="Times New Roman" w:eastAsia="Arial" w:hAnsi="Times New Roman"/>
          <w:sz w:val="28"/>
          <w:szCs w:val="28"/>
          <w:lang w:val="uk-UA"/>
        </w:rPr>
        <w:t xml:space="preserve"> у громадах ІІ» прийня</w:t>
      </w:r>
      <w:r w:rsidR="00B933C3" w:rsidRPr="004A6DB9">
        <w:rPr>
          <w:rFonts w:ascii="Times New Roman" w:eastAsia="Arial" w:hAnsi="Times New Roman"/>
          <w:sz w:val="28"/>
          <w:szCs w:val="28"/>
          <w:lang w:val="uk-UA"/>
        </w:rPr>
        <w:t>ли</w:t>
      </w:r>
      <w:r w:rsidRPr="004A6DB9">
        <w:rPr>
          <w:rFonts w:ascii="Times New Roman" w:eastAsia="Arial" w:hAnsi="Times New Roman"/>
          <w:sz w:val="28"/>
          <w:szCs w:val="28"/>
          <w:lang w:val="uk-UA"/>
        </w:rPr>
        <w:t xml:space="preserve"> участь в </w:t>
      </w:r>
      <w:r w:rsidR="00B933C3" w:rsidRPr="004A6DB9">
        <w:rPr>
          <w:rFonts w:ascii="Times New Roman" w:eastAsia="Arial" w:hAnsi="Times New Roman"/>
          <w:sz w:val="28"/>
          <w:szCs w:val="28"/>
          <w:lang w:val="uk-UA"/>
        </w:rPr>
        <w:t>6</w:t>
      </w:r>
      <w:r w:rsidRPr="004A6DB9">
        <w:rPr>
          <w:rFonts w:ascii="Times New Roman" w:eastAsia="Arial" w:hAnsi="Times New Roman"/>
          <w:sz w:val="28"/>
          <w:szCs w:val="28"/>
          <w:lang w:val="uk-UA"/>
        </w:rPr>
        <w:t xml:space="preserve"> </w:t>
      </w:r>
      <w:proofErr w:type="spellStart"/>
      <w:r w:rsidRPr="004A6DB9">
        <w:rPr>
          <w:rFonts w:ascii="Times New Roman" w:eastAsia="Arial" w:hAnsi="Times New Roman"/>
          <w:sz w:val="28"/>
          <w:szCs w:val="28"/>
          <w:lang w:val="uk-UA"/>
        </w:rPr>
        <w:t>вебінар</w:t>
      </w:r>
      <w:r w:rsidR="00B933C3" w:rsidRPr="004A6DB9">
        <w:rPr>
          <w:rFonts w:ascii="Times New Roman" w:eastAsia="Arial" w:hAnsi="Times New Roman"/>
          <w:sz w:val="28"/>
          <w:szCs w:val="28"/>
          <w:lang w:val="uk-UA"/>
        </w:rPr>
        <w:t>ах</w:t>
      </w:r>
      <w:proofErr w:type="spellEnd"/>
      <w:r w:rsidRPr="004A6DB9">
        <w:rPr>
          <w:rFonts w:ascii="Times New Roman" w:eastAsia="Arial" w:hAnsi="Times New Roman"/>
          <w:sz w:val="28"/>
          <w:szCs w:val="28"/>
          <w:lang w:val="uk-UA"/>
        </w:rPr>
        <w:t xml:space="preserve"> та </w:t>
      </w:r>
      <w:r w:rsidR="00B933C3" w:rsidRPr="004A6DB9">
        <w:rPr>
          <w:rFonts w:ascii="Times New Roman" w:eastAsia="Arial" w:hAnsi="Times New Roman"/>
          <w:sz w:val="28"/>
          <w:szCs w:val="28"/>
          <w:lang w:val="uk-UA"/>
        </w:rPr>
        <w:t xml:space="preserve">3 </w:t>
      </w:r>
      <w:proofErr w:type="spellStart"/>
      <w:r w:rsidRPr="004A6DB9">
        <w:rPr>
          <w:rFonts w:ascii="Times New Roman" w:eastAsia="Arial" w:hAnsi="Times New Roman"/>
          <w:sz w:val="28"/>
          <w:szCs w:val="28"/>
          <w:lang w:val="uk-UA"/>
        </w:rPr>
        <w:t>онлайн</w:t>
      </w:r>
      <w:proofErr w:type="spellEnd"/>
      <w:r w:rsidR="007D32DF">
        <w:rPr>
          <w:rFonts w:ascii="Times New Roman" w:eastAsia="Arial" w:hAnsi="Times New Roman"/>
          <w:sz w:val="28"/>
          <w:szCs w:val="28"/>
          <w:lang w:val="uk-UA"/>
        </w:rPr>
        <w:t xml:space="preserve"> </w:t>
      </w:r>
      <w:r w:rsidRPr="004A6DB9">
        <w:rPr>
          <w:rFonts w:ascii="Times New Roman" w:eastAsia="Arial" w:hAnsi="Times New Roman"/>
          <w:sz w:val="28"/>
          <w:szCs w:val="28"/>
          <w:lang w:val="uk-UA"/>
        </w:rPr>
        <w:t>навчання</w:t>
      </w:r>
      <w:r w:rsidR="00B933C3" w:rsidRPr="004A6DB9">
        <w:rPr>
          <w:rFonts w:ascii="Times New Roman" w:eastAsia="Arial" w:hAnsi="Times New Roman"/>
          <w:sz w:val="28"/>
          <w:szCs w:val="28"/>
          <w:lang w:val="uk-UA"/>
        </w:rPr>
        <w:t>х</w:t>
      </w:r>
      <w:r w:rsidRPr="004A6DB9">
        <w:rPr>
          <w:rFonts w:ascii="Times New Roman" w:eastAsia="Arial" w:hAnsi="Times New Roman"/>
          <w:sz w:val="28"/>
          <w:szCs w:val="28"/>
          <w:lang w:val="uk-UA"/>
        </w:rPr>
        <w:t xml:space="preserve"> у сфері </w:t>
      </w:r>
      <w:proofErr w:type="spellStart"/>
      <w:r w:rsidRPr="004A6DB9">
        <w:rPr>
          <w:rFonts w:ascii="Times New Roman" w:eastAsia="Arial" w:hAnsi="Times New Roman"/>
          <w:sz w:val="28"/>
          <w:szCs w:val="28"/>
          <w:lang w:val="uk-UA"/>
        </w:rPr>
        <w:t>енергоефективності</w:t>
      </w:r>
      <w:proofErr w:type="spellEnd"/>
      <w:r w:rsidRPr="004A6DB9">
        <w:rPr>
          <w:rFonts w:ascii="Times New Roman" w:eastAsia="Arial" w:hAnsi="Times New Roman"/>
          <w:sz w:val="28"/>
          <w:szCs w:val="28"/>
          <w:lang w:val="uk-UA"/>
        </w:rPr>
        <w:t xml:space="preserve"> та </w:t>
      </w:r>
      <w:proofErr w:type="spellStart"/>
      <w:r w:rsidRPr="004A6DB9">
        <w:rPr>
          <w:rFonts w:ascii="Times New Roman" w:eastAsia="Arial" w:hAnsi="Times New Roman"/>
          <w:sz w:val="28"/>
          <w:szCs w:val="28"/>
          <w:lang w:val="uk-UA"/>
        </w:rPr>
        <w:lastRenderedPageBreak/>
        <w:t>енергоменеджменту</w:t>
      </w:r>
      <w:proofErr w:type="spellEnd"/>
      <w:r w:rsidR="00B933C3" w:rsidRPr="004A6DB9">
        <w:rPr>
          <w:rFonts w:ascii="Times New Roman" w:eastAsia="Arial" w:hAnsi="Times New Roman"/>
          <w:sz w:val="28"/>
          <w:szCs w:val="28"/>
          <w:lang w:val="uk-UA"/>
        </w:rPr>
        <w:t xml:space="preserve"> </w:t>
      </w:r>
      <w:r w:rsidRPr="004A6DB9">
        <w:rPr>
          <w:rFonts w:ascii="Times New Roman" w:eastAsia="Arial" w:hAnsi="Times New Roman"/>
          <w:sz w:val="28"/>
          <w:szCs w:val="28"/>
          <w:lang w:val="uk-UA"/>
        </w:rPr>
        <w:t>та отримали сертифікати про успішне проходження навчання</w:t>
      </w:r>
      <w:r w:rsidR="00B933C3" w:rsidRPr="004A6DB9">
        <w:rPr>
          <w:rFonts w:ascii="Times New Roman" w:eastAsia="Arial" w:hAnsi="Times New Roman"/>
          <w:sz w:val="28"/>
          <w:szCs w:val="28"/>
          <w:lang w:val="uk-UA"/>
        </w:rPr>
        <w:t>.</w:t>
      </w:r>
    </w:p>
    <w:p w:rsidR="00A83734"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24.</w:t>
      </w:r>
      <w:r w:rsidR="004A6DB9">
        <w:rPr>
          <w:rFonts w:ascii="Times New Roman" w:hAnsi="Times New Roman"/>
          <w:sz w:val="28"/>
          <w:szCs w:val="28"/>
          <w:lang w:val="uk-UA"/>
        </w:rPr>
        <w:t xml:space="preserve"> </w:t>
      </w:r>
      <w:r w:rsidRPr="004A6DB9">
        <w:rPr>
          <w:rFonts w:ascii="Times New Roman" w:hAnsi="Times New Roman"/>
          <w:sz w:val="28"/>
          <w:szCs w:val="28"/>
          <w:lang w:val="uk-UA"/>
        </w:rPr>
        <w:t>Сформовано та подано до японської міжнародної компанії «</w:t>
      </w:r>
      <w:proofErr w:type="spellStart"/>
      <w:r w:rsidRPr="004A6DB9">
        <w:rPr>
          <w:rFonts w:ascii="Times New Roman" w:hAnsi="Times New Roman"/>
          <w:sz w:val="28"/>
          <w:szCs w:val="28"/>
          <w:lang w:val="uk-UA"/>
        </w:rPr>
        <w:t>Марубені</w:t>
      </w:r>
      <w:proofErr w:type="spellEnd"/>
      <w:r w:rsidRPr="004A6DB9">
        <w:rPr>
          <w:rFonts w:ascii="Times New Roman" w:hAnsi="Times New Roman"/>
          <w:sz w:val="28"/>
          <w:szCs w:val="28"/>
          <w:lang w:val="uk-UA"/>
        </w:rPr>
        <w:t xml:space="preserve"> </w:t>
      </w:r>
      <w:proofErr w:type="spellStart"/>
      <w:r w:rsidRPr="004A6DB9">
        <w:rPr>
          <w:rFonts w:ascii="Times New Roman" w:hAnsi="Times New Roman"/>
          <w:sz w:val="28"/>
          <w:szCs w:val="28"/>
          <w:lang w:val="uk-UA"/>
        </w:rPr>
        <w:t>Корпорейшн</w:t>
      </w:r>
      <w:proofErr w:type="spellEnd"/>
      <w:r w:rsidRPr="004A6DB9">
        <w:rPr>
          <w:rFonts w:ascii="Times New Roman" w:hAnsi="Times New Roman"/>
          <w:sz w:val="28"/>
          <w:szCs w:val="28"/>
          <w:lang w:val="uk-UA"/>
        </w:rPr>
        <w:t>» 4 пропозиції інвестиційних проектів для реалізації на території Чернігівської області (</w:t>
      </w:r>
      <w:r w:rsidR="007D32DF">
        <w:rPr>
          <w:rFonts w:ascii="Times New Roman" w:hAnsi="Times New Roman"/>
          <w:sz w:val="28"/>
          <w:szCs w:val="28"/>
          <w:lang w:val="uk-UA"/>
        </w:rPr>
        <w:t>б</w:t>
      </w:r>
      <w:r w:rsidRPr="004A6DB9">
        <w:rPr>
          <w:rFonts w:ascii="Times New Roman" w:hAnsi="Times New Roman"/>
          <w:sz w:val="28"/>
          <w:szCs w:val="28"/>
          <w:lang w:val="uk-UA"/>
        </w:rPr>
        <w:t xml:space="preserve">удівництво </w:t>
      </w:r>
      <w:proofErr w:type="spellStart"/>
      <w:r w:rsidRPr="004A6DB9">
        <w:rPr>
          <w:rFonts w:ascii="Times New Roman" w:hAnsi="Times New Roman"/>
          <w:sz w:val="28"/>
          <w:szCs w:val="28"/>
          <w:lang w:val="uk-UA"/>
        </w:rPr>
        <w:t>сміттєпереробного</w:t>
      </w:r>
      <w:proofErr w:type="spellEnd"/>
      <w:r w:rsidRPr="004A6DB9">
        <w:rPr>
          <w:rFonts w:ascii="Times New Roman" w:hAnsi="Times New Roman"/>
          <w:sz w:val="28"/>
          <w:szCs w:val="28"/>
          <w:lang w:val="uk-UA"/>
        </w:rPr>
        <w:t xml:space="preserve"> заводу, </w:t>
      </w:r>
      <w:proofErr w:type="spellStart"/>
      <w:r w:rsidRPr="004A6DB9">
        <w:rPr>
          <w:rFonts w:ascii="Times New Roman" w:hAnsi="Times New Roman"/>
          <w:sz w:val="28"/>
          <w:szCs w:val="28"/>
          <w:lang w:val="uk-UA"/>
        </w:rPr>
        <w:t>термомодернізація</w:t>
      </w:r>
      <w:proofErr w:type="spellEnd"/>
      <w:r w:rsidRPr="004A6DB9">
        <w:rPr>
          <w:rFonts w:ascii="Times New Roman" w:hAnsi="Times New Roman"/>
          <w:sz w:val="28"/>
          <w:szCs w:val="28"/>
          <w:lang w:val="uk-UA"/>
        </w:rPr>
        <w:t xml:space="preserve"> комплексу будівель міської лікарні, будівництво артезіанської свердловини, будівництво сонячної фотоелектростанції).</w:t>
      </w:r>
    </w:p>
    <w:p w:rsidR="00B933C3" w:rsidRPr="004A6DB9" w:rsidRDefault="00B933C3" w:rsidP="00A83734">
      <w:pPr>
        <w:pStyle w:val="a5"/>
        <w:spacing w:before="0" w:after="0"/>
        <w:jc w:val="both"/>
        <w:rPr>
          <w:rFonts w:ascii="Times New Roman" w:hAnsi="Times New Roman"/>
          <w:color w:val="000000" w:themeColor="text1"/>
          <w:sz w:val="28"/>
          <w:szCs w:val="28"/>
          <w:lang w:val="uk-UA"/>
        </w:rPr>
      </w:pPr>
      <w:r w:rsidRPr="004A6DB9">
        <w:rPr>
          <w:rFonts w:ascii="Times New Roman" w:hAnsi="Times New Roman"/>
          <w:color w:val="000000" w:themeColor="text1"/>
          <w:sz w:val="28"/>
          <w:szCs w:val="28"/>
          <w:lang w:val="uk-UA"/>
        </w:rPr>
        <w:t>25. Підготовлено та направлено 2 заявки до благодійного фонду «Відродження»</w:t>
      </w:r>
      <w:r w:rsidR="004A6DB9">
        <w:rPr>
          <w:rFonts w:ascii="Times New Roman" w:hAnsi="Times New Roman"/>
          <w:color w:val="000000" w:themeColor="text1"/>
          <w:sz w:val="28"/>
          <w:szCs w:val="28"/>
          <w:lang w:val="uk-UA"/>
        </w:rPr>
        <w:t xml:space="preserve"> </w:t>
      </w:r>
      <w:r w:rsidRPr="004A6DB9">
        <w:rPr>
          <w:rFonts w:ascii="Times New Roman" w:hAnsi="Times New Roman"/>
          <w:color w:val="000000" w:themeColor="text1"/>
          <w:sz w:val="28"/>
          <w:szCs w:val="28"/>
          <w:lang w:val="uk-UA"/>
        </w:rPr>
        <w:t>(закупівля засобів індивідуального захисту для персоналу міської лікарні та полового будинку).</w:t>
      </w:r>
    </w:p>
    <w:p w:rsidR="00B933C3"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26. Опрацюванн</w:t>
      </w:r>
      <w:r w:rsidR="004A6DB9">
        <w:rPr>
          <w:rFonts w:ascii="Times New Roman" w:hAnsi="Times New Roman"/>
          <w:sz w:val="28"/>
          <w:szCs w:val="28"/>
          <w:lang w:val="uk-UA"/>
        </w:rPr>
        <w:t xml:space="preserve">і </w:t>
      </w:r>
      <w:r w:rsidRPr="004A6DB9">
        <w:rPr>
          <w:rFonts w:ascii="Times New Roman" w:hAnsi="Times New Roman"/>
          <w:sz w:val="28"/>
          <w:szCs w:val="28"/>
          <w:lang w:val="uk-UA"/>
        </w:rPr>
        <w:t>лист</w:t>
      </w:r>
      <w:r w:rsidR="004A6DB9">
        <w:rPr>
          <w:rFonts w:ascii="Times New Roman" w:hAnsi="Times New Roman"/>
          <w:sz w:val="28"/>
          <w:szCs w:val="28"/>
          <w:lang w:val="uk-UA"/>
        </w:rPr>
        <w:t>и</w:t>
      </w:r>
      <w:r w:rsidRPr="004A6DB9">
        <w:rPr>
          <w:rFonts w:ascii="Times New Roman" w:hAnsi="Times New Roman"/>
          <w:sz w:val="28"/>
          <w:szCs w:val="28"/>
          <w:lang w:val="uk-UA"/>
        </w:rPr>
        <w:t>, заяв</w:t>
      </w:r>
      <w:r w:rsidR="004A6DB9">
        <w:rPr>
          <w:rFonts w:ascii="Times New Roman" w:hAnsi="Times New Roman"/>
          <w:sz w:val="28"/>
          <w:szCs w:val="28"/>
          <w:lang w:val="uk-UA"/>
        </w:rPr>
        <w:t>и</w:t>
      </w:r>
      <w:r w:rsidRPr="004A6DB9">
        <w:rPr>
          <w:rFonts w:ascii="Times New Roman" w:hAnsi="Times New Roman"/>
          <w:sz w:val="28"/>
          <w:szCs w:val="28"/>
          <w:lang w:val="uk-UA"/>
        </w:rPr>
        <w:t xml:space="preserve"> та запит</w:t>
      </w:r>
      <w:r w:rsidR="004A6DB9">
        <w:rPr>
          <w:rFonts w:ascii="Times New Roman" w:hAnsi="Times New Roman"/>
          <w:sz w:val="28"/>
          <w:szCs w:val="28"/>
          <w:lang w:val="uk-UA"/>
        </w:rPr>
        <w:t>и</w:t>
      </w:r>
      <w:r w:rsidRPr="004A6DB9">
        <w:rPr>
          <w:rFonts w:ascii="Times New Roman" w:hAnsi="Times New Roman"/>
          <w:sz w:val="28"/>
          <w:szCs w:val="28"/>
          <w:lang w:val="uk-UA"/>
        </w:rPr>
        <w:t xml:space="preserve"> -21 шт.</w:t>
      </w:r>
    </w:p>
    <w:p w:rsidR="00B933C3"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27.</w:t>
      </w:r>
      <w:r w:rsidR="004A6DB9">
        <w:rPr>
          <w:rFonts w:ascii="Times New Roman" w:hAnsi="Times New Roman"/>
          <w:sz w:val="28"/>
          <w:szCs w:val="28"/>
          <w:lang w:val="uk-UA"/>
        </w:rPr>
        <w:t xml:space="preserve"> </w:t>
      </w:r>
      <w:r w:rsidRPr="004A6DB9">
        <w:rPr>
          <w:rFonts w:ascii="Times New Roman" w:hAnsi="Times New Roman"/>
          <w:sz w:val="28"/>
          <w:szCs w:val="28"/>
          <w:lang w:val="uk-UA"/>
        </w:rPr>
        <w:t>Забезпечена постійна участь у засіданнях депутатської комісії з питань земельних відносин, будівництва, архітектури, інвестиційного розвитку міста, децентралізації, а  також в інших депутатських комісіях за необхідністю.</w:t>
      </w:r>
    </w:p>
    <w:p w:rsidR="00B933C3"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28. Пров</w:t>
      </w:r>
      <w:r w:rsidR="004A6DB9">
        <w:rPr>
          <w:rFonts w:ascii="Times New Roman" w:hAnsi="Times New Roman"/>
          <w:sz w:val="28"/>
          <w:szCs w:val="28"/>
          <w:lang w:val="uk-UA"/>
        </w:rPr>
        <w:t>едені</w:t>
      </w:r>
      <w:r w:rsidRPr="004A6DB9">
        <w:rPr>
          <w:rFonts w:ascii="Times New Roman" w:hAnsi="Times New Roman"/>
          <w:sz w:val="28"/>
          <w:szCs w:val="28"/>
          <w:lang w:val="uk-UA"/>
        </w:rPr>
        <w:t xml:space="preserve"> консультації з представниками ОСББ, громадських організацій та установами міста щодо участі в грантових та інвестиційних програмах.</w:t>
      </w:r>
    </w:p>
    <w:p w:rsidR="00B933C3"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sz w:val="28"/>
          <w:szCs w:val="28"/>
          <w:lang w:val="uk-UA"/>
        </w:rPr>
        <w:t xml:space="preserve">29. </w:t>
      </w:r>
      <w:r w:rsidR="007D32DF">
        <w:rPr>
          <w:rFonts w:ascii="Times New Roman" w:hAnsi="Times New Roman"/>
          <w:sz w:val="28"/>
          <w:szCs w:val="28"/>
          <w:lang w:val="uk-UA"/>
        </w:rPr>
        <w:t xml:space="preserve">Проводиться </w:t>
      </w:r>
      <w:r w:rsidRPr="004A6DB9">
        <w:rPr>
          <w:rFonts w:ascii="Times New Roman" w:hAnsi="Times New Roman"/>
          <w:sz w:val="28"/>
          <w:szCs w:val="28"/>
          <w:lang w:val="uk-UA"/>
        </w:rPr>
        <w:t xml:space="preserve">моніторинг інвестиційних та грантових пропозицій. Інформація надається зацікавленим особам та розміщується в ЗМІ міста та на </w:t>
      </w:r>
      <w:proofErr w:type="spellStart"/>
      <w:r w:rsidRPr="004A6DB9">
        <w:rPr>
          <w:rFonts w:ascii="Times New Roman" w:hAnsi="Times New Roman"/>
          <w:sz w:val="28"/>
          <w:szCs w:val="28"/>
          <w:lang w:val="uk-UA"/>
        </w:rPr>
        <w:t>фейсбук</w:t>
      </w:r>
      <w:proofErr w:type="spellEnd"/>
      <w:r w:rsidRPr="004A6DB9">
        <w:rPr>
          <w:rFonts w:ascii="Times New Roman" w:hAnsi="Times New Roman"/>
          <w:sz w:val="28"/>
          <w:szCs w:val="28"/>
          <w:lang w:val="uk-UA"/>
        </w:rPr>
        <w:t xml:space="preserve"> сторінці</w:t>
      </w:r>
      <w:r w:rsidRPr="004A6DB9">
        <w:rPr>
          <w:rFonts w:ascii="Times New Roman" w:hAnsi="Times New Roman"/>
          <w:b/>
          <w:sz w:val="28"/>
          <w:szCs w:val="28"/>
          <w:lang w:val="uk-UA"/>
        </w:rPr>
        <w:t xml:space="preserve"> «</w:t>
      </w:r>
      <w:r w:rsidRPr="004A6DB9">
        <w:rPr>
          <w:rFonts w:ascii="Times New Roman" w:hAnsi="Times New Roman"/>
          <w:sz w:val="28"/>
          <w:szCs w:val="28"/>
          <w:lang w:val="uk-UA"/>
        </w:rPr>
        <w:t>Ніжин Інвестиційний</w:t>
      </w:r>
      <w:r w:rsidRPr="004A6DB9">
        <w:rPr>
          <w:rFonts w:ascii="Times New Roman" w:hAnsi="Times New Roman"/>
          <w:b/>
          <w:sz w:val="28"/>
          <w:szCs w:val="28"/>
          <w:lang w:val="uk-UA"/>
        </w:rPr>
        <w:t>»</w:t>
      </w:r>
      <w:r w:rsidRPr="004A6DB9">
        <w:rPr>
          <w:rFonts w:ascii="Times New Roman" w:hAnsi="Times New Roman"/>
          <w:sz w:val="28"/>
          <w:szCs w:val="28"/>
          <w:lang w:val="uk-UA"/>
        </w:rPr>
        <w:t xml:space="preserve"> (18шт). </w:t>
      </w:r>
      <w:r w:rsidRPr="007D32DF">
        <w:rPr>
          <w:rFonts w:ascii="Times New Roman" w:hAnsi="Times New Roman"/>
          <w:sz w:val="28"/>
          <w:szCs w:val="28"/>
          <w:lang w:val="uk-UA"/>
        </w:rPr>
        <w:t>В</w:t>
      </w:r>
      <w:r w:rsidRPr="004A6DB9">
        <w:rPr>
          <w:rFonts w:ascii="Times New Roman" w:hAnsi="Times New Roman"/>
          <w:sz w:val="28"/>
          <w:szCs w:val="28"/>
          <w:lang w:val="uk-UA"/>
        </w:rPr>
        <w:t>исвітлю</w:t>
      </w:r>
      <w:r w:rsidRPr="004A6DB9">
        <w:rPr>
          <w:rFonts w:ascii="Times New Roman" w:hAnsi="Times New Roman"/>
          <w:b/>
          <w:sz w:val="28"/>
          <w:szCs w:val="28"/>
          <w:lang w:val="uk-UA"/>
        </w:rPr>
        <w:t>є</w:t>
      </w:r>
      <w:r w:rsidRPr="004A6DB9">
        <w:rPr>
          <w:rFonts w:ascii="Times New Roman" w:hAnsi="Times New Roman"/>
          <w:sz w:val="28"/>
          <w:szCs w:val="28"/>
          <w:lang w:val="uk-UA"/>
        </w:rPr>
        <w:t>ться інформація про грантові пропозиції та інша інформація</w:t>
      </w:r>
      <w:r w:rsidRPr="004A6DB9">
        <w:rPr>
          <w:rFonts w:ascii="Times New Roman" w:hAnsi="Times New Roman"/>
          <w:b/>
          <w:sz w:val="28"/>
          <w:szCs w:val="28"/>
          <w:lang w:val="uk-UA"/>
        </w:rPr>
        <w:t>.</w:t>
      </w:r>
      <w:r w:rsidRPr="004A6DB9">
        <w:rPr>
          <w:rFonts w:ascii="Times New Roman" w:hAnsi="Times New Roman"/>
          <w:sz w:val="28"/>
          <w:szCs w:val="28"/>
          <w:lang w:val="uk-UA"/>
        </w:rPr>
        <w:t xml:space="preserve"> </w:t>
      </w:r>
      <w:r w:rsidRPr="007D32DF">
        <w:rPr>
          <w:rFonts w:ascii="Times New Roman" w:hAnsi="Times New Roman"/>
          <w:sz w:val="28"/>
          <w:szCs w:val="28"/>
          <w:lang w:val="uk-UA"/>
        </w:rPr>
        <w:t>Пі</w:t>
      </w:r>
      <w:r w:rsidRPr="004A6DB9">
        <w:rPr>
          <w:rFonts w:ascii="Times New Roman" w:hAnsi="Times New Roman"/>
          <w:sz w:val="28"/>
          <w:szCs w:val="28"/>
          <w:lang w:val="uk-UA"/>
        </w:rPr>
        <w:t>дготовлено 4 статті для розміщення на сайті міської ради.</w:t>
      </w:r>
    </w:p>
    <w:p w:rsidR="00B933C3" w:rsidRPr="004A6DB9" w:rsidRDefault="00B933C3" w:rsidP="00A83734">
      <w:pPr>
        <w:pStyle w:val="a5"/>
        <w:spacing w:before="0" w:after="0"/>
        <w:jc w:val="both"/>
        <w:rPr>
          <w:rFonts w:ascii="Times New Roman" w:hAnsi="Times New Roman"/>
          <w:color w:val="000000" w:themeColor="text1"/>
          <w:sz w:val="28"/>
          <w:szCs w:val="28"/>
          <w:shd w:val="clear" w:color="auto" w:fill="FFFFFF"/>
          <w:lang w:val="uk-UA"/>
        </w:rPr>
      </w:pPr>
      <w:r w:rsidRPr="004A6DB9">
        <w:rPr>
          <w:rFonts w:ascii="Times New Roman" w:hAnsi="Times New Roman"/>
          <w:sz w:val="28"/>
          <w:szCs w:val="28"/>
          <w:lang w:val="uk-UA"/>
        </w:rPr>
        <w:t>30.</w:t>
      </w:r>
      <w:r w:rsidR="004A6DB9">
        <w:rPr>
          <w:rFonts w:ascii="Times New Roman" w:hAnsi="Times New Roman"/>
          <w:sz w:val="28"/>
          <w:szCs w:val="28"/>
          <w:lang w:val="uk-UA"/>
        </w:rPr>
        <w:t xml:space="preserve"> </w:t>
      </w:r>
      <w:r w:rsidRPr="004A6DB9">
        <w:rPr>
          <w:rFonts w:ascii="Times New Roman" w:hAnsi="Times New Roman"/>
          <w:sz w:val="28"/>
          <w:szCs w:val="28"/>
          <w:lang w:val="uk-UA"/>
        </w:rPr>
        <w:t>Координується робота по співпраці з «НЕФКО» в рамках кредитної програми «</w:t>
      </w:r>
      <w:r w:rsidRPr="004A6DB9">
        <w:rPr>
          <w:rFonts w:ascii="Times New Roman" w:eastAsia="Garamond" w:hAnsi="Times New Roman"/>
          <w:color w:val="000000"/>
          <w:sz w:val="28"/>
          <w:szCs w:val="28"/>
          <w:lang w:val="uk-UA"/>
        </w:rPr>
        <w:t xml:space="preserve">Підвищення </w:t>
      </w:r>
      <w:proofErr w:type="spellStart"/>
      <w:r w:rsidRPr="004A6DB9">
        <w:rPr>
          <w:rFonts w:ascii="Times New Roman" w:eastAsia="Garamond" w:hAnsi="Times New Roman"/>
          <w:color w:val="000000"/>
          <w:sz w:val="28"/>
          <w:szCs w:val="28"/>
          <w:lang w:val="uk-UA"/>
        </w:rPr>
        <w:t>енергоефективності</w:t>
      </w:r>
      <w:proofErr w:type="spellEnd"/>
      <w:r w:rsidRPr="004A6DB9">
        <w:rPr>
          <w:rFonts w:ascii="Times New Roman" w:eastAsia="Garamond" w:hAnsi="Times New Roman"/>
          <w:color w:val="000000"/>
          <w:sz w:val="28"/>
          <w:szCs w:val="28"/>
          <w:lang w:val="uk-UA"/>
        </w:rPr>
        <w:t xml:space="preserve"> в м. Ніжині</w:t>
      </w:r>
      <w:r w:rsidRPr="004A6DB9">
        <w:rPr>
          <w:rFonts w:ascii="Times New Roman" w:hAnsi="Times New Roman"/>
          <w:sz w:val="28"/>
          <w:szCs w:val="28"/>
          <w:lang w:val="uk-UA"/>
        </w:rPr>
        <w:t xml:space="preserve">» по комплексній </w:t>
      </w:r>
      <w:proofErr w:type="spellStart"/>
      <w:r w:rsidRPr="004A6DB9">
        <w:rPr>
          <w:rFonts w:ascii="Times New Roman" w:hAnsi="Times New Roman"/>
          <w:sz w:val="28"/>
          <w:szCs w:val="28"/>
          <w:lang w:val="uk-UA"/>
        </w:rPr>
        <w:t>термомодернізації</w:t>
      </w:r>
      <w:proofErr w:type="spellEnd"/>
      <w:r w:rsidRPr="004A6DB9">
        <w:rPr>
          <w:rFonts w:ascii="Times New Roman" w:hAnsi="Times New Roman"/>
          <w:sz w:val="28"/>
          <w:szCs w:val="28"/>
          <w:lang w:val="uk-UA"/>
        </w:rPr>
        <w:t xml:space="preserve"> школи № 10</w:t>
      </w:r>
      <w:r w:rsidRPr="004A6DB9">
        <w:rPr>
          <w:rFonts w:ascii="Times New Roman" w:hAnsi="Times New Roman"/>
          <w:color w:val="000000" w:themeColor="text1"/>
          <w:sz w:val="28"/>
          <w:szCs w:val="28"/>
          <w:shd w:val="clear" w:color="auto" w:fill="FFFFFF"/>
          <w:lang w:val="uk-UA"/>
        </w:rPr>
        <w:t>.</w:t>
      </w:r>
    </w:p>
    <w:p w:rsidR="00B933C3" w:rsidRPr="004A6DB9" w:rsidRDefault="00B933C3" w:rsidP="00A83734">
      <w:pPr>
        <w:pStyle w:val="a5"/>
        <w:spacing w:before="0" w:after="0"/>
        <w:jc w:val="both"/>
        <w:rPr>
          <w:rFonts w:ascii="Times New Roman" w:hAnsi="Times New Roman"/>
          <w:sz w:val="28"/>
          <w:szCs w:val="28"/>
          <w:lang w:val="uk-UA"/>
        </w:rPr>
      </w:pPr>
      <w:r w:rsidRPr="004A6DB9">
        <w:rPr>
          <w:rFonts w:ascii="Times New Roman" w:hAnsi="Times New Roman"/>
          <w:color w:val="000000" w:themeColor="text1"/>
          <w:sz w:val="28"/>
          <w:szCs w:val="28"/>
          <w:lang w:val="uk-UA"/>
        </w:rPr>
        <w:t xml:space="preserve">31. Здійснено </w:t>
      </w:r>
      <w:r w:rsidRPr="004A6DB9">
        <w:rPr>
          <w:rFonts w:ascii="Times New Roman" w:hAnsi="Times New Roman"/>
          <w:sz w:val="28"/>
          <w:szCs w:val="28"/>
          <w:lang w:val="uk-UA"/>
        </w:rPr>
        <w:t>координацію виконання «Плану місцевого економічного розвитку» в рамках Європейської ініціативи «Мери за економічне зростання».</w:t>
      </w:r>
    </w:p>
    <w:p w:rsidR="004A6DB9" w:rsidRPr="004A6DB9" w:rsidRDefault="004A6DB9" w:rsidP="00A83734">
      <w:pPr>
        <w:pStyle w:val="a5"/>
        <w:spacing w:before="0" w:after="0"/>
        <w:jc w:val="both"/>
        <w:rPr>
          <w:rFonts w:ascii="Times New Roman" w:hAnsi="Times New Roman"/>
          <w:b/>
          <w:bCs/>
          <w:color w:val="000000" w:themeColor="text1"/>
          <w:sz w:val="28"/>
          <w:szCs w:val="28"/>
          <w:shd w:val="clear" w:color="auto" w:fill="FFFFFF"/>
          <w:lang w:val="uk-UA"/>
        </w:rPr>
      </w:pPr>
      <w:r w:rsidRPr="007D32DF">
        <w:rPr>
          <w:rFonts w:ascii="Times New Roman" w:hAnsi="Times New Roman"/>
          <w:sz w:val="28"/>
          <w:szCs w:val="28"/>
          <w:lang w:val="uk-UA"/>
        </w:rPr>
        <w:t>32. Координується</w:t>
      </w:r>
      <w:r w:rsidRPr="004A6DB9">
        <w:rPr>
          <w:rFonts w:ascii="Times New Roman" w:hAnsi="Times New Roman"/>
          <w:sz w:val="28"/>
          <w:szCs w:val="28"/>
          <w:lang w:val="uk-UA"/>
        </w:rPr>
        <w:t xml:space="preserve"> робот</w:t>
      </w:r>
      <w:r w:rsidRPr="004A6DB9">
        <w:rPr>
          <w:rFonts w:ascii="Times New Roman" w:hAnsi="Times New Roman"/>
          <w:b/>
          <w:sz w:val="28"/>
          <w:szCs w:val="28"/>
          <w:lang w:val="uk-UA"/>
        </w:rPr>
        <w:t>а</w:t>
      </w:r>
      <w:r w:rsidRPr="004A6DB9">
        <w:rPr>
          <w:rFonts w:ascii="Times New Roman" w:hAnsi="Times New Roman"/>
          <w:sz w:val="28"/>
          <w:szCs w:val="28"/>
          <w:lang w:val="uk-UA"/>
        </w:rPr>
        <w:t xml:space="preserve"> </w:t>
      </w:r>
      <w:r w:rsidRPr="004A6DB9">
        <w:rPr>
          <w:rFonts w:ascii="Times New Roman" w:hAnsi="Times New Roman"/>
          <w:sz w:val="28"/>
          <w:szCs w:val="28"/>
          <w:shd w:val="clear" w:color="auto" w:fill="FFFFFF"/>
          <w:lang w:val="uk-UA"/>
        </w:rPr>
        <w:t xml:space="preserve">участі міста у </w:t>
      </w:r>
      <w:proofErr w:type="spellStart"/>
      <w:r w:rsidRPr="004A6DB9">
        <w:rPr>
          <w:rFonts w:ascii="Times New Roman" w:hAnsi="Times New Roman"/>
          <w:sz w:val="28"/>
          <w:szCs w:val="28"/>
          <w:shd w:val="clear" w:color="auto" w:fill="FFFFFF"/>
          <w:lang w:val="uk-UA"/>
        </w:rPr>
        <w:t>проєкті</w:t>
      </w:r>
      <w:proofErr w:type="spellEnd"/>
      <w:r w:rsidRPr="004A6DB9">
        <w:rPr>
          <w:rFonts w:ascii="Times New Roman" w:hAnsi="Times New Roman"/>
          <w:sz w:val="28"/>
          <w:szCs w:val="28"/>
          <w:shd w:val="clear" w:color="auto" w:fill="FFFFFF"/>
          <w:lang w:val="uk-UA"/>
        </w:rPr>
        <w:t xml:space="preserve"> "Децентралізація приносить прозорість та ефективність в освіті та медицині", що підтримується міжнародною організацією </w:t>
      </w:r>
      <w:proofErr w:type="spellStart"/>
      <w:r w:rsidRPr="004A6DB9">
        <w:rPr>
          <w:rFonts w:ascii="Times New Roman" w:hAnsi="Times New Roman"/>
          <w:sz w:val="28"/>
          <w:szCs w:val="28"/>
          <w:shd w:val="clear" w:color="auto" w:fill="FFFFFF"/>
          <w:lang w:val="uk-UA"/>
        </w:rPr>
        <w:t>ГлобалКом'юнітіз</w:t>
      </w:r>
      <w:proofErr w:type="spellEnd"/>
      <w:r w:rsidRPr="004A6DB9">
        <w:rPr>
          <w:rFonts w:ascii="Times New Roman" w:hAnsi="Times New Roman"/>
          <w:sz w:val="28"/>
          <w:szCs w:val="28"/>
          <w:shd w:val="clear" w:color="auto" w:fill="FFFFFF"/>
          <w:lang w:val="uk-UA"/>
        </w:rPr>
        <w:t xml:space="preserve"> (</w:t>
      </w:r>
      <w:proofErr w:type="spellStart"/>
      <w:r w:rsidRPr="004A6DB9">
        <w:rPr>
          <w:rFonts w:ascii="Times New Roman" w:hAnsi="Times New Roman"/>
          <w:sz w:val="28"/>
          <w:szCs w:val="28"/>
          <w:shd w:val="clear" w:color="auto" w:fill="FFFFFF"/>
          <w:lang w:val="uk-UA"/>
        </w:rPr>
        <w:t>GlobalCommunities</w:t>
      </w:r>
      <w:proofErr w:type="spellEnd"/>
      <w:r w:rsidRPr="004A6DB9">
        <w:rPr>
          <w:rFonts w:ascii="Times New Roman" w:hAnsi="Times New Roman"/>
          <w:sz w:val="28"/>
          <w:szCs w:val="28"/>
          <w:shd w:val="clear" w:color="auto" w:fill="FFFFFF"/>
          <w:lang w:val="uk-UA"/>
        </w:rPr>
        <w:t>) та ДІЄМО.</w:t>
      </w:r>
      <w:r>
        <w:rPr>
          <w:rFonts w:ascii="Times New Roman" w:hAnsi="Times New Roman"/>
          <w:sz w:val="28"/>
          <w:szCs w:val="28"/>
          <w:shd w:val="clear" w:color="auto" w:fill="FFFFFF"/>
          <w:lang w:val="uk-UA"/>
        </w:rPr>
        <w:t xml:space="preserve"> Надруковано </w:t>
      </w:r>
      <w:r w:rsidRPr="004A6DB9">
        <w:rPr>
          <w:rFonts w:ascii="Times New Roman" w:hAnsi="Times New Roman"/>
          <w:sz w:val="28"/>
          <w:szCs w:val="28"/>
          <w:shd w:val="clear" w:color="auto" w:fill="FFFFFF"/>
          <w:lang w:val="uk-UA"/>
        </w:rPr>
        <w:t>буклет</w:t>
      </w:r>
      <w:r>
        <w:rPr>
          <w:rFonts w:ascii="Times New Roman" w:hAnsi="Times New Roman"/>
          <w:sz w:val="28"/>
          <w:szCs w:val="28"/>
          <w:shd w:val="clear" w:color="auto" w:fill="FFFFFF"/>
          <w:lang w:val="uk-UA"/>
        </w:rPr>
        <w:t>и</w:t>
      </w:r>
      <w:r w:rsidRPr="004A6DB9">
        <w:rPr>
          <w:rFonts w:ascii="Times New Roman" w:hAnsi="Times New Roman"/>
          <w:sz w:val="28"/>
          <w:szCs w:val="28"/>
          <w:shd w:val="clear" w:color="auto" w:fill="FFFFFF"/>
          <w:lang w:val="uk-UA"/>
        </w:rPr>
        <w:t xml:space="preserve"> «Бюджет для громадян» та відбувається формування та напрацювання матеріалів для організації роботи піклувальних/наглядових рад</w:t>
      </w:r>
      <w:r>
        <w:rPr>
          <w:rFonts w:ascii="Times New Roman" w:hAnsi="Times New Roman"/>
          <w:sz w:val="28"/>
          <w:szCs w:val="28"/>
          <w:shd w:val="clear" w:color="auto" w:fill="FFFFFF"/>
          <w:lang w:val="uk-UA"/>
        </w:rPr>
        <w:t>.</w:t>
      </w:r>
    </w:p>
    <w:p w:rsidR="004A6DB9" w:rsidRPr="004A6DB9" w:rsidRDefault="004A6DB9" w:rsidP="00A83734">
      <w:pPr>
        <w:pStyle w:val="a5"/>
        <w:spacing w:before="0" w:after="0"/>
        <w:jc w:val="both"/>
        <w:rPr>
          <w:rFonts w:ascii="Times New Roman" w:hAnsi="Times New Roman"/>
          <w:sz w:val="28"/>
          <w:szCs w:val="28"/>
          <w:shd w:val="clear" w:color="auto" w:fill="FFFFFF"/>
          <w:lang w:val="uk-UA"/>
        </w:rPr>
      </w:pPr>
      <w:r w:rsidRPr="007D32DF">
        <w:rPr>
          <w:rFonts w:ascii="Times New Roman" w:hAnsi="Times New Roman"/>
          <w:bCs/>
          <w:color w:val="000000" w:themeColor="text1"/>
          <w:sz w:val="28"/>
          <w:szCs w:val="28"/>
          <w:shd w:val="clear" w:color="auto" w:fill="FFFFFF"/>
          <w:lang w:val="uk-UA"/>
        </w:rPr>
        <w:t>33. Проведена</w:t>
      </w:r>
      <w:r>
        <w:rPr>
          <w:rFonts w:ascii="Times New Roman" w:hAnsi="Times New Roman"/>
          <w:b/>
          <w:bCs/>
          <w:color w:val="000000" w:themeColor="text1"/>
          <w:sz w:val="28"/>
          <w:szCs w:val="28"/>
          <w:shd w:val="clear" w:color="auto" w:fill="FFFFFF"/>
          <w:lang w:val="uk-UA"/>
        </w:rPr>
        <w:t xml:space="preserve"> </w:t>
      </w:r>
      <w:r w:rsidRPr="004A6DB9">
        <w:rPr>
          <w:rFonts w:ascii="Times New Roman" w:hAnsi="Times New Roman"/>
          <w:color w:val="000000" w:themeColor="text1"/>
          <w:sz w:val="28"/>
          <w:szCs w:val="28"/>
          <w:shd w:val="clear" w:color="auto" w:fill="FFFFFF"/>
          <w:lang w:val="uk-UA"/>
        </w:rPr>
        <w:t>робота по оновленню інвестиційного паспорту міста Ніжин</w:t>
      </w:r>
      <w:r>
        <w:rPr>
          <w:rFonts w:ascii="Times New Roman" w:hAnsi="Times New Roman"/>
          <w:color w:val="000000" w:themeColor="text1"/>
          <w:sz w:val="28"/>
          <w:szCs w:val="28"/>
          <w:shd w:val="clear" w:color="auto" w:fill="FFFFFF"/>
          <w:lang w:val="uk-UA"/>
        </w:rPr>
        <w:t xml:space="preserve"> </w:t>
      </w:r>
      <w:r w:rsidRPr="004A6DB9">
        <w:rPr>
          <w:rFonts w:ascii="Times New Roman" w:hAnsi="Times New Roman"/>
          <w:sz w:val="28"/>
          <w:szCs w:val="28"/>
          <w:shd w:val="clear" w:color="auto" w:fill="FFFFFF"/>
          <w:lang w:val="uk-UA"/>
        </w:rPr>
        <w:t>при закладах освіти та медицини.</w:t>
      </w:r>
    </w:p>
    <w:p w:rsidR="004A6DB9" w:rsidRPr="004A6DB9" w:rsidRDefault="004A6DB9" w:rsidP="00A83734">
      <w:pPr>
        <w:pStyle w:val="a5"/>
        <w:spacing w:before="0" w:after="0"/>
        <w:jc w:val="both"/>
        <w:rPr>
          <w:rFonts w:ascii="Times New Roman" w:hAnsi="Times New Roman"/>
          <w:color w:val="000000" w:themeColor="text1"/>
          <w:sz w:val="28"/>
          <w:szCs w:val="28"/>
          <w:shd w:val="clear" w:color="auto" w:fill="FFFFFF"/>
          <w:lang w:val="uk-UA"/>
        </w:rPr>
      </w:pPr>
      <w:r w:rsidRPr="004A6DB9">
        <w:rPr>
          <w:rFonts w:ascii="Times New Roman" w:hAnsi="Times New Roman"/>
          <w:color w:val="000000" w:themeColor="text1"/>
          <w:sz w:val="28"/>
          <w:szCs w:val="28"/>
          <w:shd w:val="clear" w:color="auto" w:fill="FFFFFF"/>
          <w:lang w:val="uk-UA"/>
        </w:rPr>
        <w:t>34. Проводитися робота по координації участі громади у пілотному проекті «Не пали - компостуй».</w:t>
      </w:r>
    </w:p>
    <w:p w:rsidR="004A6DB9" w:rsidRPr="004A6DB9" w:rsidRDefault="004A6DB9" w:rsidP="00A83734">
      <w:pPr>
        <w:pStyle w:val="a5"/>
        <w:spacing w:before="0" w:after="0"/>
        <w:jc w:val="both"/>
        <w:rPr>
          <w:rFonts w:ascii="Times New Roman" w:hAnsi="Times New Roman"/>
          <w:sz w:val="28"/>
          <w:szCs w:val="28"/>
          <w:shd w:val="clear" w:color="auto" w:fill="FFFFFF"/>
          <w:lang w:val="uk-UA"/>
        </w:rPr>
      </w:pPr>
      <w:r w:rsidRPr="007D32DF">
        <w:rPr>
          <w:rFonts w:ascii="Times New Roman" w:hAnsi="Times New Roman"/>
          <w:bCs/>
          <w:color w:val="000000" w:themeColor="text1"/>
          <w:sz w:val="28"/>
          <w:szCs w:val="28"/>
          <w:shd w:val="clear" w:color="auto" w:fill="FFFFFF"/>
          <w:lang w:val="uk-UA"/>
        </w:rPr>
        <w:t>35. К</w:t>
      </w:r>
      <w:r w:rsidRPr="007D32DF">
        <w:rPr>
          <w:rFonts w:ascii="Times New Roman" w:hAnsi="Times New Roman"/>
          <w:color w:val="000000" w:themeColor="text1"/>
          <w:sz w:val="28"/>
          <w:szCs w:val="28"/>
          <w:shd w:val="clear" w:color="auto" w:fill="FFFFFF"/>
          <w:lang w:val="uk-UA"/>
        </w:rPr>
        <w:t>оординується</w:t>
      </w:r>
      <w:r w:rsidRPr="004A6DB9">
        <w:rPr>
          <w:rFonts w:ascii="Times New Roman" w:hAnsi="Times New Roman"/>
          <w:color w:val="000000" w:themeColor="text1"/>
          <w:sz w:val="28"/>
          <w:szCs w:val="28"/>
          <w:shd w:val="clear" w:color="auto" w:fill="FFFFFF"/>
          <w:lang w:val="uk-UA"/>
        </w:rPr>
        <w:t xml:space="preserve"> робота по участі 3-х ОСББ міста у проекті фонду </w:t>
      </w:r>
      <w:proofErr w:type="spellStart"/>
      <w:r w:rsidRPr="004A6DB9">
        <w:rPr>
          <w:rFonts w:ascii="Times New Roman" w:hAnsi="Times New Roman"/>
          <w:color w:val="000000" w:themeColor="text1"/>
          <w:sz w:val="28"/>
          <w:szCs w:val="28"/>
          <w:shd w:val="clear" w:color="auto" w:fill="FFFFFF"/>
          <w:lang w:val="uk-UA"/>
        </w:rPr>
        <w:t>Енергоефективності</w:t>
      </w:r>
      <w:proofErr w:type="spellEnd"/>
      <w:r w:rsidRPr="004A6DB9">
        <w:rPr>
          <w:rFonts w:ascii="Times New Roman" w:hAnsi="Times New Roman"/>
          <w:color w:val="000000" w:themeColor="text1"/>
          <w:sz w:val="28"/>
          <w:szCs w:val="28"/>
          <w:shd w:val="clear" w:color="auto" w:fill="FFFFFF"/>
          <w:lang w:val="uk-UA"/>
        </w:rPr>
        <w:t xml:space="preserve"> «</w:t>
      </w:r>
      <w:proofErr w:type="spellStart"/>
      <w:r w:rsidRPr="004A6DB9">
        <w:rPr>
          <w:rFonts w:ascii="Times New Roman" w:hAnsi="Times New Roman"/>
          <w:color w:val="000000" w:themeColor="text1"/>
          <w:sz w:val="28"/>
          <w:szCs w:val="28"/>
          <w:shd w:val="clear" w:color="auto" w:fill="FFFFFF"/>
          <w:lang w:val="uk-UA"/>
        </w:rPr>
        <w:t>Енергодім</w:t>
      </w:r>
      <w:proofErr w:type="spellEnd"/>
      <w:r w:rsidRPr="004A6DB9">
        <w:rPr>
          <w:rFonts w:ascii="Times New Roman" w:hAnsi="Times New Roman"/>
          <w:color w:val="000000" w:themeColor="text1"/>
          <w:sz w:val="28"/>
          <w:szCs w:val="28"/>
          <w:shd w:val="clear" w:color="auto" w:fill="FFFFFF"/>
          <w:lang w:val="uk-UA"/>
        </w:rPr>
        <w:t xml:space="preserve">» щодо залучення фінансування на заходи </w:t>
      </w:r>
      <w:proofErr w:type="spellStart"/>
      <w:r w:rsidRPr="004A6DB9">
        <w:rPr>
          <w:rFonts w:ascii="Times New Roman" w:hAnsi="Times New Roman"/>
          <w:color w:val="000000" w:themeColor="text1"/>
          <w:sz w:val="28"/>
          <w:szCs w:val="28"/>
          <w:shd w:val="clear" w:color="auto" w:fill="FFFFFF"/>
          <w:lang w:val="uk-UA"/>
        </w:rPr>
        <w:t>енергоефективності</w:t>
      </w:r>
      <w:proofErr w:type="spellEnd"/>
      <w:r w:rsidRPr="004A6DB9">
        <w:rPr>
          <w:rFonts w:ascii="Times New Roman" w:hAnsi="Times New Roman"/>
          <w:color w:val="000000" w:themeColor="text1"/>
          <w:sz w:val="28"/>
          <w:szCs w:val="28"/>
          <w:shd w:val="clear" w:color="auto" w:fill="FFFFFF"/>
          <w:lang w:val="uk-UA"/>
        </w:rPr>
        <w:t xml:space="preserve"> у багатоквартирних будинках.</w:t>
      </w:r>
    </w:p>
    <w:p w:rsidR="004A6DB9" w:rsidRPr="004A6DB9" w:rsidRDefault="004A6DB9" w:rsidP="00A83734">
      <w:pPr>
        <w:pStyle w:val="a5"/>
        <w:spacing w:before="0" w:after="0"/>
        <w:jc w:val="both"/>
        <w:rPr>
          <w:rFonts w:ascii="Times New Roman" w:hAnsi="Times New Roman"/>
          <w:color w:val="000000" w:themeColor="text1"/>
          <w:sz w:val="28"/>
          <w:szCs w:val="28"/>
          <w:shd w:val="clear" w:color="auto" w:fill="FFFFFF"/>
          <w:lang w:val="uk-UA"/>
        </w:rPr>
      </w:pPr>
      <w:r w:rsidRPr="004A6DB9">
        <w:rPr>
          <w:rFonts w:ascii="Times New Roman" w:hAnsi="Times New Roman"/>
          <w:color w:val="000000" w:themeColor="text1"/>
          <w:sz w:val="28"/>
          <w:szCs w:val="28"/>
          <w:shd w:val="clear" w:color="auto" w:fill="FFFFFF"/>
          <w:lang w:val="uk-UA"/>
        </w:rPr>
        <w:t>36.</w:t>
      </w:r>
      <w:r>
        <w:rPr>
          <w:rFonts w:ascii="Times New Roman" w:hAnsi="Times New Roman"/>
          <w:color w:val="000000" w:themeColor="text1"/>
          <w:sz w:val="28"/>
          <w:szCs w:val="28"/>
          <w:shd w:val="clear" w:color="auto" w:fill="FFFFFF"/>
          <w:lang w:val="uk-UA"/>
        </w:rPr>
        <w:t xml:space="preserve"> </w:t>
      </w:r>
      <w:r w:rsidRPr="004A6DB9">
        <w:rPr>
          <w:rFonts w:ascii="Times New Roman" w:hAnsi="Times New Roman"/>
          <w:color w:val="000000" w:themeColor="text1"/>
          <w:sz w:val="28"/>
          <w:szCs w:val="28"/>
          <w:shd w:val="clear" w:color="auto" w:fill="FFFFFF"/>
          <w:lang w:val="uk-UA"/>
        </w:rPr>
        <w:t>Проводиться робота по просуванню бренда міста, його популяризації  та розробці презентаційних матеріалів.</w:t>
      </w:r>
    </w:p>
    <w:p w:rsidR="007D32DF" w:rsidRDefault="007D32DF" w:rsidP="007D32DF">
      <w:pPr>
        <w:pStyle w:val="a5"/>
        <w:spacing w:before="0" w:after="0"/>
        <w:ind w:left="-284"/>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 xml:space="preserve">    </w:t>
      </w:r>
      <w:r w:rsidR="004A6DB9" w:rsidRPr="004A6DB9">
        <w:rPr>
          <w:rFonts w:ascii="Times New Roman" w:hAnsi="Times New Roman"/>
          <w:color w:val="000000" w:themeColor="text1"/>
          <w:sz w:val="28"/>
          <w:szCs w:val="28"/>
          <w:shd w:val="clear" w:color="auto" w:fill="FFFFFF"/>
          <w:lang w:val="uk-UA"/>
        </w:rPr>
        <w:t>37. Подано проектну пропозицію до ГО «Центр вуличних культур» щодо</w:t>
      </w:r>
    </w:p>
    <w:p w:rsidR="004A6DB9" w:rsidRPr="004A6DB9" w:rsidRDefault="007D32DF" w:rsidP="007D32DF">
      <w:pPr>
        <w:pStyle w:val="a5"/>
        <w:spacing w:before="0" w:after="0"/>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 xml:space="preserve">   </w:t>
      </w:r>
      <w:r w:rsidR="004A6DB9" w:rsidRPr="004A6DB9">
        <w:rPr>
          <w:rFonts w:ascii="Times New Roman" w:hAnsi="Times New Roman"/>
          <w:color w:val="000000" w:themeColor="text1"/>
          <w:sz w:val="28"/>
          <w:szCs w:val="28"/>
          <w:shd w:val="clear" w:color="auto" w:fill="FFFFFF"/>
          <w:lang w:val="uk-UA"/>
        </w:rPr>
        <w:t xml:space="preserve"> створення міської програми розвитку вуличних культур та </w:t>
      </w:r>
      <w:proofErr w:type="spellStart"/>
      <w:r w:rsidR="004A6DB9" w:rsidRPr="004A6DB9">
        <w:rPr>
          <w:rFonts w:ascii="Times New Roman" w:hAnsi="Times New Roman"/>
          <w:color w:val="000000" w:themeColor="text1"/>
          <w:sz w:val="28"/>
          <w:szCs w:val="28"/>
          <w:shd w:val="clear" w:color="auto" w:fill="FFFFFF"/>
          <w:lang w:val="uk-UA"/>
        </w:rPr>
        <w:t>урбан-парку</w:t>
      </w:r>
      <w:proofErr w:type="spellEnd"/>
    </w:p>
    <w:p w:rsidR="00F170F0" w:rsidRPr="004A6DB9" w:rsidRDefault="00F170F0" w:rsidP="00F170F0">
      <w:pPr>
        <w:jc w:val="both"/>
        <w:rPr>
          <w:sz w:val="28"/>
          <w:szCs w:val="28"/>
          <w:lang w:val="uk-UA"/>
        </w:rPr>
      </w:pPr>
    </w:p>
    <w:p w:rsidR="00F170F0" w:rsidRPr="004A6DB9" w:rsidRDefault="00A9480E" w:rsidP="00F170F0">
      <w:pPr>
        <w:jc w:val="both"/>
        <w:rPr>
          <w:sz w:val="28"/>
          <w:szCs w:val="28"/>
          <w:lang w:val="uk-UA"/>
        </w:rPr>
      </w:pPr>
      <w:proofErr w:type="spellStart"/>
      <w:r w:rsidRPr="004A6DB9">
        <w:rPr>
          <w:sz w:val="28"/>
          <w:szCs w:val="28"/>
          <w:lang w:val="uk-UA"/>
        </w:rPr>
        <w:t>Т.в.о.н</w:t>
      </w:r>
      <w:r w:rsidR="00F170F0" w:rsidRPr="004A6DB9">
        <w:rPr>
          <w:sz w:val="28"/>
          <w:szCs w:val="28"/>
          <w:lang w:val="uk-UA"/>
        </w:rPr>
        <w:t>ачальник</w:t>
      </w:r>
      <w:r w:rsidRPr="004A6DB9">
        <w:rPr>
          <w:sz w:val="28"/>
          <w:szCs w:val="28"/>
          <w:lang w:val="uk-UA"/>
        </w:rPr>
        <w:t>а</w:t>
      </w:r>
      <w:proofErr w:type="spellEnd"/>
      <w:r w:rsidR="00F170F0" w:rsidRPr="004A6DB9">
        <w:rPr>
          <w:sz w:val="28"/>
          <w:szCs w:val="28"/>
          <w:lang w:val="uk-UA"/>
        </w:rPr>
        <w:t xml:space="preserve"> відділу                                         </w:t>
      </w:r>
      <w:r w:rsidRPr="004A6DB9">
        <w:rPr>
          <w:sz w:val="28"/>
          <w:szCs w:val="28"/>
          <w:lang w:val="uk-UA"/>
        </w:rPr>
        <w:t xml:space="preserve">                Л.М. </w:t>
      </w:r>
      <w:proofErr w:type="spellStart"/>
      <w:r w:rsidRPr="004A6DB9">
        <w:rPr>
          <w:sz w:val="28"/>
          <w:szCs w:val="28"/>
          <w:lang w:val="uk-UA"/>
        </w:rPr>
        <w:t>Стусь</w:t>
      </w:r>
      <w:proofErr w:type="spellEnd"/>
      <w:r w:rsidRPr="004A6DB9">
        <w:rPr>
          <w:sz w:val="28"/>
          <w:szCs w:val="28"/>
          <w:lang w:val="uk-UA"/>
        </w:rPr>
        <w:t xml:space="preserve"> </w:t>
      </w:r>
    </w:p>
    <w:sectPr w:rsidR="00F170F0" w:rsidRPr="004A6DB9" w:rsidSect="007D32D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710FD"/>
    <w:multiLevelType w:val="hybridMultilevel"/>
    <w:tmpl w:val="1EDC3FD8"/>
    <w:lvl w:ilvl="0" w:tplc="0ADCEAE0">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3735C14"/>
    <w:multiLevelType w:val="hybridMultilevel"/>
    <w:tmpl w:val="0AE42B76"/>
    <w:lvl w:ilvl="0" w:tplc="560676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60BAF"/>
    <w:rsid w:val="0000082D"/>
    <w:rsid w:val="00085A7C"/>
    <w:rsid w:val="00233EF3"/>
    <w:rsid w:val="0027296F"/>
    <w:rsid w:val="00292AEF"/>
    <w:rsid w:val="004A6DB9"/>
    <w:rsid w:val="005E1B94"/>
    <w:rsid w:val="006439CD"/>
    <w:rsid w:val="006B52F4"/>
    <w:rsid w:val="007B308B"/>
    <w:rsid w:val="007D32DF"/>
    <w:rsid w:val="008D037B"/>
    <w:rsid w:val="0099773E"/>
    <w:rsid w:val="009B1268"/>
    <w:rsid w:val="00A83734"/>
    <w:rsid w:val="00A9480E"/>
    <w:rsid w:val="00AF28C9"/>
    <w:rsid w:val="00B323A7"/>
    <w:rsid w:val="00B846C0"/>
    <w:rsid w:val="00B933C3"/>
    <w:rsid w:val="00CB0B4E"/>
    <w:rsid w:val="00CB0F1E"/>
    <w:rsid w:val="00D04B0C"/>
    <w:rsid w:val="00DC6BBC"/>
    <w:rsid w:val="00E60BAF"/>
    <w:rsid w:val="00EB2DB1"/>
    <w:rsid w:val="00F170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B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7B30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BAF"/>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E60BAF"/>
    <w:rPr>
      <w:color w:val="0000FF"/>
      <w:u w:val="single"/>
    </w:rPr>
  </w:style>
  <w:style w:type="paragraph" w:styleId="a4">
    <w:name w:val="Normal (Web)"/>
    <w:basedOn w:val="a"/>
    <w:unhideWhenUsed/>
    <w:rsid w:val="00E60BAF"/>
    <w:pPr>
      <w:spacing w:before="100" w:beforeAutospacing="1" w:after="100" w:afterAutospacing="1"/>
    </w:pPr>
  </w:style>
  <w:style w:type="paragraph" w:styleId="a5">
    <w:name w:val="Body Text"/>
    <w:basedOn w:val="a"/>
    <w:link w:val="a6"/>
    <w:unhideWhenUsed/>
    <w:qFormat/>
    <w:rsid w:val="00E60BAF"/>
    <w:pPr>
      <w:spacing w:before="180" w:after="180"/>
    </w:pPr>
    <w:rPr>
      <w:rFonts w:ascii="Calibri" w:eastAsia="Calibri" w:hAnsi="Calibri"/>
      <w:lang w:val="en-US" w:eastAsia="en-US"/>
    </w:rPr>
  </w:style>
  <w:style w:type="character" w:customStyle="1" w:styleId="a6">
    <w:name w:val="Основной текст Знак"/>
    <w:basedOn w:val="a0"/>
    <w:link w:val="a5"/>
    <w:rsid w:val="00E60BAF"/>
    <w:rPr>
      <w:rFonts w:ascii="Calibri" w:eastAsia="Calibri" w:hAnsi="Calibri" w:cs="Times New Roman"/>
      <w:sz w:val="24"/>
      <w:szCs w:val="24"/>
      <w:lang w:val="en-US"/>
    </w:rPr>
  </w:style>
  <w:style w:type="paragraph" w:styleId="a7">
    <w:name w:val="List Paragraph"/>
    <w:basedOn w:val="a"/>
    <w:uiPriority w:val="34"/>
    <w:qFormat/>
    <w:rsid w:val="00E60BAF"/>
    <w:pPr>
      <w:ind w:left="720"/>
      <w:contextualSpacing/>
    </w:pPr>
  </w:style>
  <w:style w:type="paragraph" w:customStyle="1" w:styleId="docdata">
    <w:name w:val="docdata"/>
    <w:aliases w:val="docy,v5,4469,baiaagaaboqcaaadra0aaavsdqaaaaaaaaaaaaaaaaaaaaaaaaaaaaaaaaaaaaaaaaaaaaaaaaaaaaaaaaaaaaaaaaaaaaaaaaaaaaaaaaaaaaaaaaaaaaaaaaaaaaaaaaaaaaaaaaaaaaaaaaaaaaaaaaaaaaaaaaaaaaaaaaaaaaaaaaaaaaaaaaaaaaaaaaaaaaaaaaaaaaaaaaaaaaaaaaaaaaaaaaaaaaaa"/>
    <w:basedOn w:val="a"/>
    <w:rsid w:val="00E60BAF"/>
    <w:pPr>
      <w:spacing w:before="100" w:beforeAutospacing="1" w:after="100" w:afterAutospacing="1"/>
    </w:pPr>
  </w:style>
  <w:style w:type="paragraph" w:styleId="HTML">
    <w:name w:val="HTML Preformatted"/>
    <w:basedOn w:val="a"/>
    <w:link w:val="HTML0"/>
    <w:uiPriority w:val="99"/>
    <w:rsid w:val="00233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3EF3"/>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7B308B"/>
    <w:rPr>
      <w:rFonts w:asciiTheme="majorHAnsi" w:eastAsiaTheme="majorEastAsia" w:hAnsiTheme="majorHAnsi" w:cstheme="majorBidi"/>
      <w:b/>
      <w:bCs/>
      <w:color w:val="4F81BD" w:themeColor="accent1"/>
      <w:sz w:val="24"/>
      <w:szCs w:val="24"/>
      <w:lang w:eastAsia="ru-RU"/>
    </w:rPr>
  </w:style>
  <w:style w:type="table" w:styleId="a8">
    <w:name w:val="Table Grid"/>
    <w:basedOn w:val="a1"/>
    <w:rsid w:val="007B308B"/>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36">
    <w:name w:val="1536"/>
    <w:aliases w:val="baiaagaaboqcaaad+qmaaauhbaaaaaaaaaaaaaaaaaaaaaaaaaaaaaaaaaaaaaaaaaaaaaaaaaaaaaaaaaaaaaaaaaaaaaaaaaaaaaaaaaaaaaaaaaaaaaaaaaaaaaaaaaaaaaaaaaaaaaaaaaaaaaaaaaaaaaaaaaaaaaaaaaaaaaaaaaaaaaaaaaaaaaaaaaaaaaaaaaaaaaaaaaaaaaaaaaaaaaaaaaaaaaaa"/>
    <w:basedOn w:val="a"/>
    <w:rsid w:val="007B308B"/>
    <w:pPr>
      <w:spacing w:before="100" w:beforeAutospacing="1" w:after="100" w:afterAutospacing="1"/>
    </w:pPr>
  </w:style>
  <w:style w:type="character" w:styleId="a9">
    <w:name w:val="FollowedHyperlink"/>
    <w:basedOn w:val="a0"/>
    <w:uiPriority w:val="99"/>
    <w:semiHidden/>
    <w:unhideWhenUsed/>
    <w:rsid w:val="0000082D"/>
    <w:rPr>
      <w:color w:val="800080" w:themeColor="followedHyperlink"/>
      <w:u w:val="single"/>
    </w:rPr>
  </w:style>
  <w:style w:type="character" w:customStyle="1" w:styleId="textexposedshow">
    <w:name w:val="text_exposed_show"/>
    <w:basedOn w:val="a0"/>
    <w:rsid w:val="0000082D"/>
  </w:style>
</w:styles>
</file>

<file path=word/webSettings.xml><?xml version="1.0" encoding="utf-8"?>
<w:webSettings xmlns:r="http://schemas.openxmlformats.org/officeDocument/2006/relationships" xmlns:w="http://schemas.openxmlformats.org/wordprocessingml/2006/main">
  <w:divs>
    <w:div w:id="65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5076</Words>
  <Characters>2894</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2020-05-29T06:24:00Z</dcterms:created>
  <dcterms:modified xsi:type="dcterms:W3CDTF">2020-05-29T12:19:00Z</dcterms:modified>
</cp:coreProperties>
</file>